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69301D1A" w14:textId="25D360F9" w:rsidR="00887D5F" w:rsidRDefault="00BF2BDF" w:rsidP="008C20DA">
      <w:pPr>
        <w:contextualSpacing/>
        <w:jc w:val="center"/>
        <w:rPr>
          <w:rFonts w:ascii="Book Antiqua" w:hAnsi="Book Antiqua"/>
          <w:sz w:val="40"/>
          <w:szCs w:val="40"/>
        </w:rPr>
      </w:pPr>
      <w:r>
        <w:rPr>
          <w:rFonts w:ascii="Book Antiqua" w:hAnsi="Book Antiqua"/>
          <w:sz w:val="40"/>
          <w:szCs w:val="40"/>
        </w:rPr>
        <w:t>Catherine (Kirby) Thompson</w:t>
      </w:r>
    </w:p>
    <w:p w14:paraId="4F1BFA84" w14:textId="1E23BD26" w:rsidR="00BF2BDF" w:rsidRDefault="00BF2BDF" w:rsidP="008C20DA">
      <w:pPr>
        <w:contextualSpacing/>
        <w:jc w:val="center"/>
        <w:rPr>
          <w:rFonts w:ascii="Book Antiqua" w:hAnsi="Book Antiqua"/>
          <w:sz w:val="40"/>
          <w:szCs w:val="40"/>
        </w:rPr>
      </w:pPr>
      <w:r>
        <w:rPr>
          <w:rFonts w:ascii="Book Antiqua" w:hAnsi="Book Antiqua"/>
          <w:sz w:val="40"/>
          <w:szCs w:val="40"/>
        </w:rPr>
        <w:t>March 21, 1843 – November 8, 1923</w:t>
      </w:r>
    </w:p>
    <w:p w14:paraId="25FB8E5F" w14:textId="77777777" w:rsidR="008C20DA" w:rsidRDefault="008C20DA" w:rsidP="008C20DA">
      <w:pPr>
        <w:contextualSpacing/>
        <w:jc w:val="center"/>
        <w:rPr>
          <w:rFonts w:ascii="Book Antiqua" w:hAnsi="Book Antiqua"/>
          <w:sz w:val="40"/>
          <w:szCs w:val="40"/>
        </w:rPr>
      </w:pPr>
    </w:p>
    <w:p w14:paraId="3E919426" w14:textId="3756520C" w:rsidR="008C20DA" w:rsidRDefault="00BF2BDF" w:rsidP="008C20DA">
      <w:pPr>
        <w:contextualSpacing/>
        <w:jc w:val="center"/>
        <w:rPr>
          <w:rFonts w:ascii="Book Antiqua" w:hAnsi="Book Antiqua"/>
          <w:sz w:val="40"/>
          <w:szCs w:val="40"/>
        </w:rPr>
      </w:pPr>
      <w:r>
        <w:rPr>
          <w:noProof/>
        </w:rPr>
        <w:drawing>
          <wp:inline distT="0" distB="0" distL="0" distR="0" wp14:anchorId="3F5BAACB" wp14:editId="7C14C1B3">
            <wp:extent cx="2678493" cy="1906805"/>
            <wp:effectExtent l="5080" t="0" r="0" b="0"/>
            <wp:docPr id="1093177552"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684444" cy="1911041"/>
                    </a:xfrm>
                    <a:prstGeom prst="rect">
                      <a:avLst/>
                    </a:prstGeom>
                    <a:noFill/>
                    <a:ln>
                      <a:noFill/>
                    </a:ln>
                  </pic:spPr>
                </pic:pic>
              </a:graphicData>
            </a:graphic>
          </wp:inline>
        </w:drawing>
      </w:r>
      <w:r w:rsidR="00E349BF" w:rsidRPr="00E349BF">
        <w:t xml:space="preserve"> </w:t>
      </w:r>
    </w:p>
    <w:p w14:paraId="71ED5423" w14:textId="03B55BBF"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BF2BDF">
        <w:rPr>
          <w:rFonts w:ascii="Book Antiqua" w:hAnsi="Book Antiqua"/>
          <w:sz w:val="30"/>
          <w:szCs w:val="30"/>
        </w:rPr>
        <w:t>Mike Horn</w:t>
      </w:r>
    </w:p>
    <w:p w14:paraId="38C1B6DB" w14:textId="77777777" w:rsidR="008C20DA" w:rsidRDefault="008C20DA" w:rsidP="00F50B8B">
      <w:pPr>
        <w:contextualSpacing/>
        <w:rPr>
          <w:rFonts w:ascii="Book Antiqua" w:hAnsi="Book Antiqua"/>
          <w:sz w:val="30"/>
          <w:szCs w:val="30"/>
        </w:rPr>
      </w:pPr>
    </w:p>
    <w:p w14:paraId="50A22F83" w14:textId="346D3DB8" w:rsidR="00813199" w:rsidRPr="00BF2BDF" w:rsidRDefault="00BF2BDF" w:rsidP="00BF2BDF">
      <w:pPr>
        <w:shd w:val="clear" w:color="auto" w:fill="FFFFFF"/>
        <w:contextualSpacing/>
        <w:rPr>
          <w:rFonts w:ascii="Book Antiqua" w:hAnsi="Book Antiqua"/>
          <w:sz w:val="30"/>
          <w:szCs w:val="30"/>
        </w:rPr>
      </w:pPr>
      <w:r w:rsidRPr="00BF2BDF">
        <w:rPr>
          <w:rFonts w:ascii="Book Antiqua" w:hAnsi="Book Antiqua" w:cs="Arial"/>
          <w:color w:val="222222"/>
          <w:sz w:val="30"/>
          <w:szCs w:val="30"/>
          <w:shd w:val="clear" w:color="auto" w:fill="FFFFFF"/>
        </w:rPr>
        <w:t>PIONEER DIES IN THIS CITY</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 xml:space="preserve">Katherine Kirby Thompson Dies </w:t>
      </w:r>
      <w:proofErr w:type="gramStart"/>
      <w:r w:rsidRPr="00BF2BDF">
        <w:rPr>
          <w:rFonts w:ascii="Book Antiqua" w:hAnsi="Book Antiqua" w:cs="Arial"/>
          <w:color w:val="222222"/>
          <w:sz w:val="30"/>
          <w:szCs w:val="30"/>
          <w:shd w:val="clear" w:color="auto" w:fill="FFFFFF"/>
        </w:rPr>
        <w:t>At</w:t>
      </w:r>
      <w:proofErr w:type="gramEnd"/>
      <w:r w:rsidRPr="00BF2BDF">
        <w:rPr>
          <w:rFonts w:ascii="Book Antiqua" w:hAnsi="Book Antiqua" w:cs="Arial"/>
          <w:color w:val="222222"/>
          <w:sz w:val="30"/>
          <w:szCs w:val="30"/>
          <w:shd w:val="clear" w:color="auto" w:fill="FFFFFF"/>
        </w:rPr>
        <w:t xml:space="preserve"> Home of Her Daughter, Mrs. Dorwin</w:t>
      </w:r>
      <w:r w:rsidRPr="00BF2BDF">
        <w:rPr>
          <w:rFonts w:ascii="Book Antiqua" w:hAnsi="Book Antiqua" w:cs="Arial"/>
          <w:color w:val="222222"/>
          <w:sz w:val="30"/>
          <w:szCs w:val="30"/>
        </w:rPr>
        <w:br/>
      </w:r>
      <w:r w:rsidRPr="00BF2BD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shd w:val="clear" w:color="auto" w:fill="FFFFFF"/>
        </w:rPr>
        <w:t xml:space="preserve">Katherine Kirby Thompson, 79, known and loved by hundreds of Adams County people, died at the home of her daughter, Mrs. Maude Dorwin, on North First Street, at 1:15 o’clock this morning.  Death was due to carcinoma, with which she suffered since April.  However, Mrs. Thompson had not been confined to her </w:t>
      </w:r>
      <w:proofErr w:type="gramStart"/>
      <w:r w:rsidRPr="00BF2BDF">
        <w:rPr>
          <w:rFonts w:ascii="Book Antiqua" w:hAnsi="Book Antiqua" w:cs="Arial"/>
          <w:color w:val="222222"/>
          <w:sz w:val="30"/>
          <w:szCs w:val="30"/>
          <w:shd w:val="clear" w:color="auto" w:fill="FFFFFF"/>
        </w:rPr>
        <w:t>bed</w:t>
      </w:r>
      <w:proofErr w:type="gramEnd"/>
      <w:r w:rsidRPr="00BF2BDF">
        <w:rPr>
          <w:rFonts w:ascii="Book Antiqua" w:hAnsi="Book Antiqua" w:cs="Arial"/>
          <w:color w:val="222222"/>
          <w:sz w:val="30"/>
          <w:szCs w:val="30"/>
          <w:shd w:val="clear" w:color="auto" w:fill="FFFFFF"/>
        </w:rPr>
        <w:t xml:space="preserve"> and it was not until </w:t>
      </w:r>
      <w:proofErr w:type="gramStart"/>
      <w:r w:rsidRPr="00BF2BDF">
        <w:rPr>
          <w:rFonts w:ascii="Book Antiqua" w:hAnsi="Book Antiqua" w:cs="Arial"/>
          <w:color w:val="222222"/>
          <w:sz w:val="30"/>
          <w:szCs w:val="30"/>
          <w:shd w:val="clear" w:color="auto" w:fill="FFFFFF"/>
        </w:rPr>
        <w:t>after breakfast yesterday morning</w:t>
      </w:r>
      <w:proofErr w:type="gramEnd"/>
      <w:r w:rsidRPr="00BF2BDF">
        <w:rPr>
          <w:rFonts w:ascii="Book Antiqua" w:hAnsi="Book Antiqua" w:cs="Arial"/>
          <w:color w:val="222222"/>
          <w:sz w:val="30"/>
          <w:szCs w:val="30"/>
          <w:shd w:val="clear" w:color="auto" w:fill="FFFFFF"/>
        </w:rPr>
        <w:t xml:space="preserve"> that she consented to take to her bed.</w:t>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shd w:val="clear" w:color="auto" w:fill="FFFFFF"/>
        </w:rPr>
        <w:t>Funeral services will be held from the Dorwin home on North First Street at 2:30 o’clock Saturday afternoon, the Rev. S. I. Zechiel, pastor of the Monroe Methodist Church, officiating.  Burial will occur in the Decatur Cemetery.</w:t>
      </w:r>
      <w:r w:rsidRPr="00BF2BD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shd w:val="clear" w:color="auto" w:fill="FFFFFF"/>
        </w:rPr>
        <w:t xml:space="preserve">Katherine Kirby, daughter of Ephraim and Elizabeth Kirby, was born in Carroll County, Ohio, March 21, 1844.  The Kirby family were early settlers in Carroll County, coming there from the state of Pennsylvania.  On April 9, 1865, </w:t>
      </w:r>
      <w:proofErr w:type="gramStart"/>
      <w:r w:rsidRPr="00BF2BDF">
        <w:rPr>
          <w:rFonts w:ascii="Book Antiqua" w:hAnsi="Book Antiqua" w:cs="Arial"/>
          <w:color w:val="222222"/>
          <w:sz w:val="30"/>
          <w:szCs w:val="30"/>
          <w:shd w:val="clear" w:color="auto" w:fill="FFFFFF"/>
        </w:rPr>
        <w:t>Katherine was</w:t>
      </w:r>
      <w:proofErr w:type="gramEnd"/>
      <w:r w:rsidRPr="00BF2BDF">
        <w:rPr>
          <w:rFonts w:ascii="Book Antiqua" w:hAnsi="Book Antiqua" w:cs="Arial"/>
          <w:color w:val="222222"/>
          <w:sz w:val="30"/>
          <w:szCs w:val="30"/>
          <w:shd w:val="clear" w:color="auto" w:fill="FFFFFF"/>
        </w:rPr>
        <w:t xml:space="preserve"> </w:t>
      </w:r>
      <w:proofErr w:type="gramStart"/>
      <w:r w:rsidRPr="00BF2BDF">
        <w:rPr>
          <w:rFonts w:ascii="Book Antiqua" w:hAnsi="Book Antiqua" w:cs="Arial"/>
          <w:color w:val="222222"/>
          <w:sz w:val="30"/>
          <w:szCs w:val="30"/>
          <w:shd w:val="clear" w:color="auto" w:fill="FFFFFF"/>
        </w:rPr>
        <w:t>married to</w:t>
      </w:r>
      <w:proofErr w:type="gramEnd"/>
      <w:r w:rsidRPr="00BF2BDF">
        <w:rPr>
          <w:rFonts w:ascii="Book Antiqua" w:hAnsi="Book Antiqua" w:cs="Arial"/>
          <w:color w:val="222222"/>
          <w:sz w:val="30"/>
          <w:szCs w:val="30"/>
          <w:shd w:val="clear" w:color="auto" w:fill="FFFFFF"/>
        </w:rPr>
        <w:t xml:space="preserve"> Howard Thompson, a native of Carroll </w:t>
      </w:r>
      <w:proofErr w:type="gramStart"/>
      <w:r w:rsidRPr="00BF2BDF">
        <w:rPr>
          <w:rFonts w:ascii="Book Antiqua" w:hAnsi="Book Antiqua" w:cs="Arial"/>
          <w:color w:val="222222"/>
          <w:sz w:val="30"/>
          <w:szCs w:val="30"/>
          <w:shd w:val="clear" w:color="auto" w:fill="FFFFFF"/>
        </w:rPr>
        <w:t>County;</w:t>
      </w:r>
      <w:proofErr w:type="gramEnd"/>
      <w:r w:rsidRPr="00BF2BDF">
        <w:rPr>
          <w:rFonts w:ascii="Book Antiqua" w:hAnsi="Book Antiqua" w:cs="Arial"/>
          <w:color w:val="222222"/>
          <w:sz w:val="30"/>
          <w:szCs w:val="30"/>
          <w:shd w:val="clear" w:color="auto" w:fill="FFFFFF"/>
        </w:rPr>
        <w:t xml:space="preserve"> Ohio.  In 1868, Mr. and Mrs. Thompson moved to Adams County, Indiana, and settled on a farm </w:t>
      </w:r>
      <w:r w:rsidRPr="00BF2BDF">
        <w:rPr>
          <w:rFonts w:ascii="Book Antiqua" w:hAnsi="Book Antiqua" w:cs="Arial"/>
          <w:color w:val="222222"/>
          <w:sz w:val="30"/>
          <w:szCs w:val="30"/>
          <w:shd w:val="clear" w:color="auto" w:fill="FFFFFF"/>
        </w:rPr>
        <w:lastRenderedPageBreak/>
        <w:t>one mile east of Monroe, where they resided until Mr. Thompson’s death, May 21, 1901.</w:t>
      </w:r>
      <w:r w:rsidRPr="00BF2BDF">
        <w:rPr>
          <w:rFonts w:ascii="Book Antiqua" w:hAnsi="Book Antiqua" w:cs="Arial"/>
          <w:color w:val="222222"/>
          <w:sz w:val="30"/>
          <w:szCs w:val="30"/>
        </w:rPr>
        <w:br/>
      </w:r>
      <w:r w:rsidR="00F9257C">
        <w:rPr>
          <w:rFonts w:ascii="Book Antiqua" w:hAnsi="Book Antiqua" w:cs="Arial"/>
          <w:color w:val="222222"/>
          <w:sz w:val="30"/>
          <w:szCs w:val="30"/>
        </w:rPr>
        <w:t xml:space="preserve">                                     </w:t>
      </w:r>
      <w:r w:rsidRPr="00BF2BDF">
        <w:rPr>
          <w:rFonts w:ascii="Book Antiqua" w:hAnsi="Book Antiqua" w:cs="Arial"/>
          <w:color w:val="222222"/>
          <w:sz w:val="30"/>
          <w:szCs w:val="30"/>
          <w:shd w:val="clear" w:color="auto" w:fill="FFFFFF"/>
        </w:rPr>
        <w:t>Came to Decatur in 1901</w:t>
      </w:r>
      <w:r w:rsidRPr="00BF2BD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shd w:val="clear" w:color="auto" w:fill="FFFFFF"/>
        </w:rPr>
        <w:t xml:space="preserve">Following her husband’s death, Mrs. Thompson moved to Decatur and since then has resided with her daughter, Mrs. Dorwin.  She was a member of the Methodist Episcopal Church at Monroe and was a charter member of the Rebekah Lodge in this city.  Mrs. Thompson </w:t>
      </w:r>
      <w:proofErr w:type="gramStart"/>
      <w:r w:rsidRPr="00BF2BDF">
        <w:rPr>
          <w:rFonts w:ascii="Book Antiqua" w:hAnsi="Book Antiqua" w:cs="Arial"/>
          <w:color w:val="222222"/>
          <w:sz w:val="30"/>
          <w:szCs w:val="30"/>
          <w:shd w:val="clear" w:color="auto" w:fill="FFFFFF"/>
        </w:rPr>
        <w:t>was possessed of</w:t>
      </w:r>
      <w:proofErr w:type="gramEnd"/>
      <w:r w:rsidRPr="00BF2BDF">
        <w:rPr>
          <w:rFonts w:ascii="Book Antiqua" w:hAnsi="Book Antiqua" w:cs="Arial"/>
          <w:color w:val="222222"/>
          <w:sz w:val="30"/>
          <w:szCs w:val="30"/>
          <w:shd w:val="clear" w:color="auto" w:fill="FFFFFF"/>
        </w:rPr>
        <w:t xml:space="preserve"> a wonderful </w:t>
      </w:r>
      <w:r w:rsidR="00F9257C" w:rsidRPr="00BF2BDF">
        <w:rPr>
          <w:rFonts w:ascii="Book Antiqua" w:hAnsi="Book Antiqua" w:cs="Arial"/>
          <w:color w:val="222222"/>
          <w:sz w:val="30"/>
          <w:szCs w:val="30"/>
          <w:shd w:val="clear" w:color="auto" w:fill="FFFFFF"/>
        </w:rPr>
        <w:t>disposition,</w:t>
      </w:r>
      <w:r w:rsidRPr="00BF2BDF">
        <w:rPr>
          <w:rFonts w:ascii="Book Antiqua" w:hAnsi="Book Antiqua" w:cs="Arial"/>
          <w:color w:val="222222"/>
          <w:sz w:val="30"/>
          <w:szCs w:val="30"/>
          <w:shd w:val="clear" w:color="auto" w:fill="FFFFFF"/>
        </w:rPr>
        <w:t xml:space="preserve"> and it is said </w:t>
      </w:r>
      <w:proofErr w:type="gramStart"/>
      <w:r w:rsidRPr="00BF2BDF">
        <w:rPr>
          <w:rFonts w:ascii="Book Antiqua" w:hAnsi="Book Antiqua" w:cs="Arial"/>
          <w:color w:val="222222"/>
          <w:sz w:val="30"/>
          <w:szCs w:val="30"/>
          <w:shd w:val="clear" w:color="auto" w:fill="FFFFFF"/>
        </w:rPr>
        <w:t>of</w:t>
      </w:r>
      <w:proofErr w:type="gramEnd"/>
      <w:r w:rsidRPr="00BF2BDF">
        <w:rPr>
          <w:rFonts w:ascii="Book Antiqua" w:hAnsi="Book Antiqua" w:cs="Arial"/>
          <w:color w:val="222222"/>
          <w:sz w:val="30"/>
          <w:szCs w:val="30"/>
          <w:shd w:val="clear" w:color="auto" w:fill="FFFFFF"/>
        </w:rPr>
        <w:t xml:space="preserve"> her that she did not have a single enemy.  Her death removes one of the fine old pioneers of Adams County.</w:t>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shd w:val="clear" w:color="auto" w:fill="FFFFFF"/>
        </w:rPr>
        <w:t>Five children were born to Mr. and Mrs. Thompson, all of whom survive.  They are Elizabeth, wife of J. A. Hendricks, of Monroe; Frances E. Thompson, of Calvary, Canada; C. A. Thompson, of Aurora, Nebraska; Mrs. Maude Dorwin, of Decatur; and E. Kirby Thompson, of Van Wert, Ohio.  Mrs. Thompson is survived by two brothers also, namely, Col. Harry W. Kirby, former editor of the Decatur Journal and now of Zephyr Hills, Fla., and W. W. Kirby of Scio, Ohio.  There are nine grandchildren and one great-grandchild.</w:t>
      </w:r>
      <w:r w:rsidRPr="00BF2BDF">
        <w:rPr>
          <w:rFonts w:ascii="Book Antiqua" w:hAnsi="Book Antiqua" w:cs="Arial"/>
          <w:color w:val="222222"/>
          <w:sz w:val="30"/>
          <w:szCs w:val="30"/>
        </w:rPr>
        <w:br/>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Decatur Daily Democrat, Adams County, Indiana</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Thursday, November 8, 1923</w:t>
      </w:r>
      <w:r w:rsidRPr="00BF2BD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Indiana, U.S., Death Certificates, 1899-2017</w:t>
      </w:r>
      <w:r w:rsidRPr="00BF2BDF">
        <w:rPr>
          <w:rFonts w:ascii="Book Antiqua" w:hAnsi="Book Antiqua" w:cs="Arial"/>
          <w:color w:val="222222"/>
          <w:sz w:val="30"/>
          <w:szCs w:val="30"/>
        </w:rPr>
        <w:br/>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Name Catherine Thompson</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[Catherine Kirby]</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Gender Female</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Race White</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Marital Status Widowed</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Age 80</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Birth Date 21 Mar 1843</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Birth Place Ohio</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Death Date 8 Nov 1923</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Death Place Decatur, Adams, Indiana, USA</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Death Registration Date 1923</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Father  Ephrim Kirby</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Mother  Elizabeth Biar</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Informant  Maude Dorwin; Decatur, Indiana</w:t>
      </w:r>
      <w:r w:rsidRPr="00BF2BDF">
        <w:rPr>
          <w:rFonts w:ascii="Book Antiqua" w:hAnsi="Book Antiqua" w:cs="Arial"/>
          <w:color w:val="222222"/>
          <w:sz w:val="30"/>
          <w:szCs w:val="30"/>
        </w:rPr>
        <w:br/>
      </w:r>
      <w:r w:rsidRPr="00BF2BDF">
        <w:rPr>
          <w:rFonts w:ascii="Book Antiqua" w:hAnsi="Book Antiqua" w:cs="Arial"/>
          <w:color w:val="222222"/>
          <w:sz w:val="30"/>
          <w:szCs w:val="30"/>
          <w:shd w:val="clear" w:color="auto" w:fill="FFFFFF"/>
        </w:rPr>
        <w:t>Burial  November 10, 1923; Decatur Cemetery</w:t>
      </w:r>
    </w:p>
    <w:sectPr w:rsidR="00813199" w:rsidRPr="00BF2BDF" w:rsidSect="00F9257C">
      <w:pgSz w:w="12240" w:h="172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75E4A"/>
    <w:rsid w:val="004C4886"/>
    <w:rsid w:val="005F4559"/>
    <w:rsid w:val="006E36D5"/>
    <w:rsid w:val="007612BD"/>
    <w:rsid w:val="007905B3"/>
    <w:rsid w:val="007E7C52"/>
    <w:rsid w:val="00813199"/>
    <w:rsid w:val="00885643"/>
    <w:rsid w:val="00887D5F"/>
    <w:rsid w:val="008C20DA"/>
    <w:rsid w:val="008D4408"/>
    <w:rsid w:val="00AA62E5"/>
    <w:rsid w:val="00B45C41"/>
    <w:rsid w:val="00B55454"/>
    <w:rsid w:val="00BC6400"/>
    <w:rsid w:val="00BF2BDF"/>
    <w:rsid w:val="00C06E7F"/>
    <w:rsid w:val="00C95CB0"/>
    <w:rsid w:val="00CD5107"/>
    <w:rsid w:val="00D16A38"/>
    <w:rsid w:val="00D63FD9"/>
    <w:rsid w:val="00E16677"/>
    <w:rsid w:val="00E349BF"/>
    <w:rsid w:val="00F05F77"/>
    <w:rsid w:val="00F108B3"/>
    <w:rsid w:val="00F27C02"/>
    <w:rsid w:val="00F50B8B"/>
    <w:rsid w:val="00F9257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E349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467</Words>
  <Characters>2323</Characters>
  <Application>Microsoft Office Word</Application>
  <DocSecurity>0</DocSecurity>
  <Lines>74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2025-11-26T01:11:00Z</dcterms:created>
  <dcterms:modified xsi:type="dcterms:W3CDTF">2026-04-02T13:05:00Z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