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0D1E6C1" w14:textId="6548225A" w:rsidR="001A7E88" w:rsidRDefault="00267211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Elizabeth (Smith) Teeple</w:t>
      </w:r>
    </w:p>
    <w:p w14:paraId="0338B22B" w14:textId="21A8045E" w:rsidR="00267211" w:rsidRDefault="00267211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1841 – March 22, 1896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4A8F3738" w:rsidR="008C20DA" w:rsidRDefault="00267211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7B661D1" wp14:editId="3033DF55">
            <wp:extent cx="2163677" cy="4324350"/>
            <wp:effectExtent l="0" t="0" r="8255" b="0"/>
            <wp:docPr id="102393608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8626" cy="4354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ED5423" w14:textId="48A53566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267211">
        <w:rPr>
          <w:rFonts w:ascii="Book Antiqua" w:hAnsi="Book Antiqua"/>
          <w:sz w:val="30"/>
          <w:szCs w:val="30"/>
        </w:rPr>
        <w:t>Deb Curry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358B38A9" w14:textId="77777777" w:rsidR="00564A5D" w:rsidRDefault="00267211" w:rsidP="00267211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26721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Will of Elizabeth Teeple</w:t>
      </w:r>
    </w:p>
    <w:p w14:paraId="060A799E" w14:textId="77777777" w:rsidR="00564A5D" w:rsidRDefault="00267211" w:rsidP="00267211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267211">
        <w:rPr>
          <w:rFonts w:ascii="Book Antiqua" w:hAnsi="Book Antiqua" w:cs="Arial"/>
          <w:color w:val="222222"/>
          <w:sz w:val="30"/>
          <w:szCs w:val="30"/>
        </w:rPr>
        <w:br/>
      </w:r>
      <w:r w:rsidRPr="0026721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in Record Reason for Being in Record Date of Record</w:t>
      </w:r>
      <w:r w:rsidRPr="00267211">
        <w:rPr>
          <w:rFonts w:ascii="Book Antiqua" w:hAnsi="Book Antiqua" w:cs="Arial"/>
          <w:color w:val="222222"/>
          <w:sz w:val="30"/>
          <w:szCs w:val="30"/>
        </w:rPr>
        <w:br/>
      </w:r>
      <w:r w:rsidRPr="0026721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Elizabeth Teeple; Of Decatur; makes her last will &amp; testament; Jan. 29, 1896</w:t>
      </w:r>
      <w:r w:rsidRPr="00267211">
        <w:rPr>
          <w:rFonts w:ascii="Book Antiqua" w:hAnsi="Book Antiqua" w:cs="Arial"/>
          <w:color w:val="222222"/>
          <w:sz w:val="30"/>
          <w:szCs w:val="30"/>
        </w:rPr>
        <w:br/>
      </w:r>
      <w:r w:rsidRPr="0026721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George W. Teeple Husband; Inherits real estate in Decatur</w:t>
      </w:r>
      <w:r w:rsidRPr="00267211">
        <w:rPr>
          <w:rFonts w:ascii="Book Antiqua" w:hAnsi="Book Antiqua" w:cs="Arial"/>
          <w:color w:val="222222"/>
          <w:sz w:val="30"/>
          <w:szCs w:val="30"/>
        </w:rPr>
        <w:br/>
      </w:r>
      <w:r w:rsidRPr="0026721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Unnamed brothers; To select white granite marble monument for burial in Maplewood Cem.</w:t>
      </w:r>
      <w:r w:rsidRPr="00267211">
        <w:rPr>
          <w:rFonts w:ascii="Book Antiqua" w:hAnsi="Book Antiqua" w:cs="Arial"/>
          <w:color w:val="222222"/>
          <w:sz w:val="30"/>
          <w:szCs w:val="30"/>
        </w:rPr>
        <w:br/>
      </w:r>
      <w:r w:rsidRPr="0026721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William B. Teeple Inherits 100.00</w:t>
      </w:r>
      <w:r w:rsidRPr="00267211">
        <w:rPr>
          <w:rFonts w:ascii="Book Antiqua" w:hAnsi="Book Antiqua" w:cs="Arial"/>
          <w:color w:val="222222"/>
          <w:sz w:val="30"/>
          <w:szCs w:val="30"/>
        </w:rPr>
        <w:br/>
      </w:r>
      <w:r w:rsidRPr="0026721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Louisa </w:t>
      </w:r>
      <w:proofErr w:type="spellStart"/>
      <w:r w:rsidRPr="0026721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Westerfield</w:t>
      </w:r>
      <w:proofErr w:type="spellEnd"/>
      <w:r w:rsidRPr="0026721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Nee Teeple; inherits 100.00</w:t>
      </w:r>
      <w:r w:rsidRPr="00267211">
        <w:rPr>
          <w:rFonts w:ascii="Book Antiqua" w:hAnsi="Book Antiqua" w:cs="Arial"/>
          <w:color w:val="222222"/>
          <w:sz w:val="30"/>
          <w:szCs w:val="30"/>
        </w:rPr>
        <w:br/>
      </w:r>
      <w:r w:rsidRPr="0026721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lastRenderedPageBreak/>
        <w:t>Emma A. Teeple Inherits 100.00</w:t>
      </w:r>
      <w:r w:rsidRPr="00267211">
        <w:rPr>
          <w:rFonts w:ascii="Book Antiqua" w:hAnsi="Book Antiqua" w:cs="Arial"/>
          <w:color w:val="222222"/>
          <w:sz w:val="30"/>
          <w:szCs w:val="30"/>
        </w:rPr>
        <w:br/>
      </w:r>
      <w:r w:rsidRPr="0026721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George W. Smith Brother; inherits 100.00</w:t>
      </w:r>
      <w:r w:rsidRPr="00267211">
        <w:rPr>
          <w:rFonts w:ascii="Book Antiqua" w:hAnsi="Book Antiqua" w:cs="Arial"/>
          <w:color w:val="222222"/>
          <w:sz w:val="30"/>
          <w:szCs w:val="30"/>
        </w:rPr>
        <w:br/>
      </w:r>
      <w:r w:rsidRPr="0026721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Philip Smith Brother; inherits 100.00</w:t>
      </w:r>
      <w:r w:rsidRPr="00267211">
        <w:rPr>
          <w:rFonts w:ascii="Book Antiqua" w:hAnsi="Book Antiqua" w:cs="Arial"/>
          <w:color w:val="222222"/>
          <w:sz w:val="30"/>
          <w:szCs w:val="30"/>
        </w:rPr>
        <w:br/>
      </w:r>
      <w:r w:rsidRPr="0026721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Charles M. Tussing Nephew; inherits balance of estate</w:t>
      </w:r>
      <w:r w:rsidRPr="00267211">
        <w:rPr>
          <w:rFonts w:ascii="Book Antiqua" w:hAnsi="Book Antiqua" w:cs="Arial"/>
          <w:color w:val="222222"/>
          <w:sz w:val="30"/>
          <w:szCs w:val="30"/>
        </w:rPr>
        <w:br/>
      </w:r>
      <w:r w:rsidRPr="0026721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John H. Lenhart Appointed executor of will of Elizabeth Teeple</w:t>
      </w:r>
      <w:r w:rsidRPr="00267211">
        <w:rPr>
          <w:rFonts w:ascii="Book Antiqua" w:hAnsi="Book Antiqua" w:cs="Arial"/>
          <w:color w:val="222222"/>
          <w:sz w:val="30"/>
          <w:szCs w:val="30"/>
        </w:rPr>
        <w:br/>
      </w:r>
      <w:r w:rsidRPr="0026721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Sylvester Spangler; Appointed executor if replacement executor is necessary</w:t>
      </w:r>
      <w:r w:rsidRPr="00267211">
        <w:rPr>
          <w:rFonts w:ascii="Book Antiqua" w:hAnsi="Book Antiqua" w:cs="Arial"/>
          <w:color w:val="222222"/>
          <w:sz w:val="30"/>
          <w:szCs w:val="30"/>
        </w:rPr>
        <w:br/>
      </w:r>
      <w:r w:rsidRPr="0026721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James T. Merryman; Witnessed Elizabeth Teeple making her last will</w:t>
      </w:r>
      <w:r w:rsidRPr="00267211">
        <w:rPr>
          <w:rFonts w:ascii="Book Antiqua" w:hAnsi="Book Antiqua" w:cs="Arial"/>
          <w:color w:val="222222"/>
          <w:sz w:val="30"/>
          <w:szCs w:val="30"/>
        </w:rPr>
        <w:br/>
      </w:r>
      <w:r w:rsidRPr="0026721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Sylvester Spangler; Witnessed Elizabeth Teeple making her last will</w:t>
      </w:r>
      <w:r w:rsidRPr="00267211">
        <w:rPr>
          <w:rFonts w:ascii="Book Antiqua" w:hAnsi="Book Antiqua" w:cs="Arial"/>
          <w:color w:val="222222"/>
          <w:sz w:val="30"/>
          <w:szCs w:val="30"/>
        </w:rPr>
        <w:br/>
      </w:r>
      <w:r w:rsidRPr="0026721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Elizabeth Teeple Died March 22, 1896</w:t>
      </w:r>
      <w:r w:rsidRPr="00267211">
        <w:rPr>
          <w:rFonts w:ascii="Book Antiqua" w:hAnsi="Book Antiqua" w:cs="Arial"/>
          <w:color w:val="222222"/>
          <w:sz w:val="30"/>
          <w:szCs w:val="30"/>
        </w:rPr>
        <w:br/>
      </w:r>
      <w:r w:rsidRPr="0026721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James T. Merryman; Subscribing witness; oath of death &amp; validity of will; March 27, 1896</w:t>
      </w:r>
      <w:r w:rsidRPr="00267211">
        <w:rPr>
          <w:rFonts w:ascii="Book Antiqua" w:hAnsi="Book Antiqua" w:cs="Arial"/>
          <w:color w:val="222222"/>
          <w:sz w:val="30"/>
          <w:szCs w:val="30"/>
        </w:rPr>
        <w:br/>
      </w:r>
      <w:r w:rsidRPr="0026721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John H. Lenhart; Clerk; will has been admitted to probate; March 27, 1896</w:t>
      </w:r>
      <w:r w:rsidRPr="00267211">
        <w:rPr>
          <w:rFonts w:ascii="Book Antiqua" w:hAnsi="Book Antiqua" w:cs="Arial"/>
          <w:color w:val="222222"/>
          <w:sz w:val="30"/>
          <w:szCs w:val="30"/>
        </w:rPr>
        <w:br/>
      </w:r>
      <w:r w:rsidRPr="0026721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**</w:t>
      </w:r>
      <w:r w:rsidRPr="00267211">
        <w:rPr>
          <w:rFonts w:ascii="Book Antiqua" w:hAnsi="Book Antiqua" w:cs="Arial"/>
          <w:color w:val="222222"/>
          <w:sz w:val="30"/>
          <w:szCs w:val="30"/>
        </w:rPr>
        <w:br/>
      </w:r>
      <w:r w:rsidRPr="00267211">
        <w:rPr>
          <w:rFonts w:ascii="Book Antiqua" w:hAnsi="Book Antiqua" w:cs="Arial"/>
          <w:color w:val="222222"/>
          <w:sz w:val="30"/>
          <w:szCs w:val="30"/>
        </w:rPr>
        <w:br/>
      </w:r>
      <w:r w:rsidRPr="0026721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Elizabeth Smith Teeple from tree SMITH Family Tree</w:t>
      </w:r>
    </w:p>
    <w:p w14:paraId="25F8F26F" w14:textId="029BDB2C" w:rsidR="0091508C" w:rsidRPr="00267211" w:rsidRDefault="00267211" w:rsidP="00267211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267211">
        <w:rPr>
          <w:rFonts w:ascii="Book Antiqua" w:hAnsi="Book Antiqua" w:cs="Arial"/>
          <w:color w:val="222222"/>
          <w:sz w:val="30"/>
          <w:szCs w:val="30"/>
        </w:rPr>
        <w:br/>
      </w:r>
      <w:r w:rsidRPr="0026721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1840 Fairfield, Butler, Ohio, USA</w:t>
      </w:r>
      <w:r w:rsidRPr="00267211">
        <w:rPr>
          <w:rFonts w:ascii="Book Antiqua" w:hAnsi="Book Antiqua" w:cs="Arial"/>
          <w:color w:val="222222"/>
          <w:sz w:val="30"/>
          <w:szCs w:val="30"/>
        </w:rPr>
        <w:br/>
      </w:r>
      <w:r w:rsidRPr="0026721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Residence 1880 Decatur, Adams, Indiana, USA</w:t>
      </w:r>
      <w:r w:rsidRPr="00267211">
        <w:rPr>
          <w:rFonts w:ascii="Book Antiqua" w:hAnsi="Book Antiqua" w:cs="Arial"/>
          <w:color w:val="222222"/>
          <w:sz w:val="30"/>
          <w:szCs w:val="30"/>
        </w:rPr>
        <w:br/>
      </w:r>
      <w:r w:rsidRPr="0026721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Marriage 7 Oct 1897 Adams, Berkshire, Massachusetts, USA</w:t>
      </w:r>
      <w:r w:rsidRPr="00267211">
        <w:rPr>
          <w:rFonts w:ascii="Book Antiqua" w:hAnsi="Book Antiqua" w:cs="Arial"/>
          <w:color w:val="222222"/>
          <w:sz w:val="30"/>
          <w:szCs w:val="30"/>
        </w:rPr>
        <w:br/>
      </w:r>
      <w:r w:rsidRPr="0026721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22 Mar 1896 Allen, Indiana, USA</w:t>
      </w:r>
      <w:r w:rsidRPr="00267211">
        <w:rPr>
          <w:rFonts w:ascii="Book Antiqua" w:hAnsi="Book Antiqua" w:cs="Arial"/>
          <w:color w:val="222222"/>
          <w:sz w:val="30"/>
          <w:szCs w:val="30"/>
        </w:rPr>
        <w:br/>
      </w:r>
      <w:r w:rsidRPr="0026721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Frederick John SMITH (1813-1896)</w:t>
      </w:r>
      <w:r w:rsidRPr="00267211">
        <w:rPr>
          <w:rFonts w:ascii="Book Antiqua" w:hAnsi="Book Antiqua" w:cs="Arial"/>
          <w:color w:val="222222"/>
          <w:sz w:val="30"/>
          <w:szCs w:val="30"/>
        </w:rPr>
        <w:br/>
      </w:r>
      <w:r w:rsidRPr="0026721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Christena LENDERMUTER (1819-1886)</w:t>
      </w:r>
      <w:r w:rsidRPr="00267211">
        <w:rPr>
          <w:rFonts w:ascii="Book Antiqua" w:hAnsi="Book Antiqua" w:cs="Arial"/>
          <w:color w:val="222222"/>
          <w:sz w:val="30"/>
          <w:szCs w:val="30"/>
        </w:rPr>
        <w:br/>
      </w:r>
      <w:r w:rsidRPr="0026721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George Washington Teeple (1834-1916)</w:t>
      </w:r>
    </w:p>
    <w:sectPr w:rsidR="0091508C" w:rsidRPr="00267211" w:rsidSect="00564A5D">
      <w:pgSz w:w="12240" w:h="1440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31B5"/>
    <w:rsid w:val="000D44E9"/>
    <w:rsid w:val="001A7E88"/>
    <w:rsid w:val="001E5E6E"/>
    <w:rsid w:val="00205C8C"/>
    <w:rsid w:val="00223051"/>
    <w:rsid w:val="00264F04"/>
    <w:rsid w:val="00267211"/>
    <w:rsid w:val="00275E4A"/>
    <w:rsid w:val="002E57A9"/>
    <w:rsid w:val="00353CFC"/>
    <w:rsid w:val="004C4886"/>
    <w:rsid w:val="00500162"/>
    <w:rsid w:val="00564A5D"/>
    <w:rsid w:val="005F4559"/>
    <w:rsid w:val="00726EC6"/>
    <w:rsid w:val="00754C56"/>
    <w:rsid w:val="007612BD"/>
    <w:rsid w:val="007905B3"/>
    <w:rsid w:val="007E7C52"/>
    <w:rsid w:val="007F54FF"/>
    <w:rsid w:val="00863E14"/>
    <w:rsid w:val="00885643"/>
    <w:rsid w:val="008B6C4B"/>
    <w:rsid w:val="008C20DA"/>
    <w:rsid w:val="008D4408"/>
    <w:rsid w:val="008F2AA3"/>
    <w:rsid w:val="00903317"/>
    <w:rsid w:val="0091508C"/>
    <w:rsid w:val="00A46444"/>
    <w:rsid w:val="00A86D37"/>
    <w:rsid w:val="00AA198C"/>
    <w:rsid w:val="00AA62E5"/>
    <w:rsid w:val="00B45C41"/>
    <w:rsid w:val="00B55454"/>
    <w:rsid w:val="00BC6400"/>
    <w:rsid w:val="00C06E7F"/>
    <w:rsid w:val="00C95CB0"/>
    <w:rsid w:val="00CA5696"/>
    <w:rsid w:val="00D16A38"/>
    <w:rsid w:val="00D63FD9"/>
    <w:rsid w:val="00DF13C1"/>
    <w:rsid w:val="00E16677"/>
    <w:rsid w:val="00E72DC8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A86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217</Words>
  <Characters>1238</Characters>
  <Application>Microsoft Office Word</Application>
  <DocSecurity>0</DocSecurity>
  <Lines>41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2025-11-23T20:03:00Z</dcterms:created>
  <dcterms:modified xsi:type="dcterms:W3CDTF">2026-04-01T16:43:00Z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