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536DB451" w:rsidR="009D767D" w:rsidRDefault="00A678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Matilda Ann (Baker)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16C2CB4A" w:rsidR="00444040" w:rsidRDefault="00A678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7, 1858 – May 29, 1933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02EE87DF" w:rsidR="00E8354C" w:rsidRDefault="00A678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AB026C" wp14:editId="29D705A3">
            <wp:extent cx="3067050" cy="3251204"/>
            <wp:effectExtent l="0" t="0" r="0" b="6350"/>
            <wp:docPr id="6328349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589" cy="325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52DAFAD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67843">
        <w:rPr>
          <w:rFonts w:ascii="Book Antiqua" w:hAnsi="Book Antiqua"/>
          <w:sz w:val="30"/>
          <w:szCs w:val="30"/>
        </w:rPr>
        <w:t>Stephen &amp; Andrea Brangan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FB1A08C" w14:textId="77777777" w:rsidR="00A67843" w:rsidRPr="00A67843" w:rsidRDefault="008F33C7" w:rsidP="00A67843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  <w:r w:rsidR="00A67843" w:rsidRPr="00A67843">
        <w:rPr>
          <w:rFonts w:ascii="Book Antiqua" w:hAnsi="Book Antiqua"/>
          <w:sz w:val="30"/>
          <w:szCs w:val="30"/>
        </w:rPr>
        <w:t xml:space="preserve">Matilda Ann Baker from </w:t>
      </w:r>
      <w:proofErr w:type="gramStart"/>
      <w:r w:rsidR="00A67843" w:rsidRPr="00A67843">
        <w:rPr>
          <w:rFonts w:ascii="Book Antiqua" w:hAnsi="Book Antiqua"/>
          <w:sz w:val="30"/>
          <w:szCs w:val="30"/>
        </w:rPr>
        <w:t>tree</w:t>
      </w:r>
      <w:proofErr w:type="gramEnd"/>
      <w:r w:rsidR="00A67843" w:rsidRPr="00A67843">
        <w:rPr>
          <w:rFonts w:ascii="Book Antiqua" w:hAnsi="Book Antiqua"/>
          <w:sz w:val="30"/>
          <w:szCs w:val="30"/>
        </w:rPr>
        <w:t xml:space="preserve"> Moser Family Tree</w:t>
      </w:r>
    </w:p>
    <w:p w14:paraId="11F574F2" w14:textId="77777777" w:rsid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</w:p>
    <w:p w14:paraId="7E83AB19" w14:textId="3B42EFC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Birth 7 Mar 1858 Indiana, USA</w:t>
      </w:r>
    </w:p>
    <w:p w14:paraId="1C47CD81" w14:textId="7777777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Marriage 31 Dec 1876 Indiana, USA</w:t>
      </w:r>
    </w:p>
    <w:p w14:paraId="09A3853D" w14:textId="7777777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Residence 1930 Albion, Erie, Pennsylvania, USA</w:t>
      </w:r>
    </w:p>
    <w:p w14:paraId="613B318D" w14:textId="7777777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Death 29 May 1933 Decatur, Adams, Indiana, USA</w:t>
      </w:r>
    </w:p>
    <w:p w14:paraId="1DA004D8" w14:textId="7777777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Father Jacob Baker (1819-1904)</w:t>
      </w:r>
    </w:p>
    <w:p w14:paraId="1EE6A6EA" w14:textId="7777777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Mother Hannah CONKLE (1827-1863)</w:t>
      </w:r>
    </w:p>
    <w:p w14:paraId="119E2DB0" w14:textId="77777777" w:rsidR="00A67843" w:rsidRPr="00A67843" w:rsidRDefault="00A67843" w:rsidP="00A67843">
      <w:pPr>
        <w:contextualSpacing/>
        <w:rPr>
          <w:rFonts w:ascii="Book Antiqua" w:hAnsi="Book Antiqua"/>
          <w:sz w:val="30"/>
          <w:szCs w:val="30"/>
        </w:rPr>
      </w:pPr>
      <w:r w:rsidRPr="00A67843">
        <w:rPr>
          <w:rFonts w:ascii="Book Antiqua" w:hAnsi="Book Antiqua"/>
          <w:sz w:val="30"/>
          <w:szCs w:val="30"/>
        </w:rPr>
        <w:t>Spouse Willard Buchanan Suttles (1857-1937)</w:t>
      </w:r>
    </w:p>
    <w:p w14:paraId="2D0C3745" w14:textId="7C4B61C5" w:rsidR="00EC39D2" w:rsidRPr="008F33C7" w:rsidRDefault="00EC39D2" w:rsidP="00A67843">
      <w:pPr>
        <w:contextualSpacing/>
        <w:rPr>
          <w:rFonts w:ascii="Book Antiqua" w:hAnsi="Book Antiqua"/>
          <w:sz w:val="30"/>
          <w:szCs w:val="30"/>
        </w:rPr>
      </w:pPr>
    </w:p>
    <w:sectPr w:rsidR="00EC39D2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B10CF"/>
    <w:rsid w:val="001E5E6E"/>
    <w:rsid w:val="00256C3D"/>
    <w:rsid w:val="00262117"/>
    <w:rsid w:val="0037568E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6A432E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67843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D2082"/>
    <w:rsid w:val="00CE4631"/>
    <w:rsid w:val="00D042F7"/>
    <w:rsid w:val="00D40122"/>
    <w:rsid w:val="00DA59E4"/>
    <w:rsid w:val="00E1281A"/>
    <w:rsid w:val="00E16677"/>
    <w:rsid w:val="00E552AF"/>
    <w:rsid w:val="00E8354C"/>
    <w:rsid w:val="00EC39D2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339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2026-03-14T18:22:00Z</dcterms:created>
  <dcterms:modified xsi:type="dcterms:W3CDTF">2026-03-14T18:33:00Z</dcterms:modified>
</cp:coreProperties>
</file>