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68B55" w14:textId="0E8F7214" w:rsidR="00497DA0" w:rsidRDefault="00CE4B4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H. Stonestreet</w:t>
      </w:r>
    </w:p>
    <w:p w14:paraId="283E94C2" w14:textId="12C1EB19" w:rsidR="00CE4B47" w:rsidRDefault="0050695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13, </w:t>
      </w:r>
      <w:r w:rsidR="00CE4B47">
        <w:rPr>
          <w:rFonts w:ascii="Book Antiqua" w:hAnsi="Book Antiqua"/>
          <w:sz w:val="40"/>
          <w:szCs w:val="40"/>
        </w:rPr>
        <w:t xml:space="preserve">1931 </w:t>
      </w:r>
      <w:r>
        <w:rPr>
          <w:rFonts w:ascii="Book Antiqua" w:hAnsi="Book Antiqua"/>
          <w:sz w:val="40"/>
          <w:szCs w:val="40"/>
        </w:rPr>
        <w:t>–</w:t>
      </w:r>
      <w:r w:rsidR="00CE4B47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February 5, </w:t>
      </w:r>
      <w:r w:rsidR="00CE4B47">
        <w:rPr>
          <w:rFonts w:ascii="Book Antiqua" w:hAnsi="Book Antiqua"/>
          <w:sz w:val="40"/>
          <w:szCs w:val="40"/>
        </w:rPr>
        <w:t>2000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3D8F6135" w:rsidR="000A39F6" w:rsidRDefault="00CE4B47" w:rsidP="00951232">
      <w:pPr>
        <w:contextualSpacing/>
        <w:jc w:val="center"/>
      </w:pPr>
      <w:r>
        <w:rPr>
          <w:noProof/>
        </w:rPr>
        <w:drawing>
          <wp:inline distT="0" distB="0" distL="0" distR="0" wp14:anchorId="1828BC19" wp14:editId="60B24906">
            <wp:extent cx="3806825" cy="1785277"/>
            <wp:effectExtent l="0" t="0" r="3175" b="5715"/>
            <wp:docPr id="793422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8" t="17126" r="10640" b="18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727" cy="1794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67AF888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B47">
        <w:rPr>
          <w:rFonts w:ascii="Book Antiqua" w:hAnsi="Book Antiqua"/>
          <w:sz w:val="30"/>
          <w:szCs w:val="30"/>
        </w:rPr>
        <w:t>Deb Curry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ADDC32F" w14:textId="0A67F7BC" w:rsidR="00506957" w:rsidRPr="00506957" w:rsidRDefault="00506957" w:rsidP="00506957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t>Charles H. Stonestreet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 the Indiana, U.S., Death Certificates, 1899-2017</w:t>
      </w:r>
    </w:p>
    <w:p w14:paraId="6895A85B" w14:textId="77777777" w:rsidR="00506957" w:rsidRPr="00506957" w:rsidRDefault="00506957" w:rsidP="00506957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Name Charles H. Stonestreet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Gender Male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Race White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Marital Status Married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Age 68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Date 13 Oct 1931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Place Charleston, West Virginia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Date 5 Feb 2000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Place Decatur, Adams, Indiana, USA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Registration Date 2000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Father Charles M. Stonestreet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Mother Mary Margaret Shankin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Spouse Thais J. Bumgerdner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Informant Thais J. Stonestreet; wife; Decatur, Indiana</w:t>
      </w:r>
      <w:r w:rsidRPr="0050695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Burial February 9, 2000; Decatur Cemetery; Decatur, Indiana</w:t>
      </w:r>
    </w:p>
    <w:p w14:paraId="698A7539" w14:textId="5068936F" w:rsidR="008F33C7" w:rsidRPr="008F33C7" w:rsidRDefault="008F33C7" w:rsidP="00EB1D32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35731"/>
    <w:rsid w:val="001D2E31"/>
    <w:rsid w:val="001E5E6E"/>
    <w:rsid w:val="00256C3D"/>
    <w:rsid w:val="00262117"/>
    <w:rsid w:val="00383111"/>
    <w:rsid w:val="00412511"/>
    <w:rsid w:val="0042748E"/>
    <w:rsid w:val="00435771"/>
    <w:rsid w:val="00444040"/>
    <w:rsid w:val="00497DA0"/>
    <w:rsid w:val="004C4886"/>
    <w:rsid w:val="004F551D"/>
    <w:rsid w:val="00506957"/>
    <w:rsid w:val="005A5BE8"/>
    <w:rsid w:val="005F3308"/>
    <w:rsid w:val="00614B2C"/>
    <w:rsid w:val="00645AAD"/>
    <w:rsid w:val="006D7678"/>
    <w:rsid w:val="00715FD5"/>
    <w:rsid w:val="00717E83"/>
    <w:rsid w:val="007212B5"/>
    <w:rsid w:val="007A0932"/>
    <w:rsid w:val="007D1AD6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AA7EEB"/>
    <w:rsid w:val="00B03F56"/>
    <w:rsid w:val="00B52DB4"/>
    <w:rsid w:val="00B55454"/>
    <w:rsid w:val="00BD10F3"/>
    <w:rsid w:val="00BE629C"/>
    <w:rsid w:val="00C346A7"/>
    <w:rsid w:val="00C50291"/>
    <w:rsid w:val="00CE4631"/>
    <w:rsid w:val="00CE4B47"/>
    <w:rsid w:val="00D042F7"/>
    <w:rsid w:val="00D073DA"/>
    <w:rsid w:val="00D40122"/>
    <w:rsid w:val="00D47DA4"/>
    <w:rsid w:val="00DA59E4"/>
    <w:rsid w:val="00DD0F0D"/>
    <w:rsid w:val="00E1281A"/>
    <w:rsid w:val="00E16677"/>
    <w:rsid w:val="00E552AF"/>
    <w:rsid w:val="00E8354C"/>
    <w:rsid w:val="00EB1D32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89</Words>
  <Characters>506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2025-08-31T17:01:00Z</dcterms:created>
  <dcterms:modified xsi:type="dcterms:W3CDTF">2026-03-12T15:16:00Z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