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B38" w:rsidRDefault="00510B38" w:rsidP="0002165D">
      <w:pPr>
        <w:contextualSpacing/>
        <w:jc w:val="center"/>
        <w:rPr>
          <w:rFonts w:ascii="Book Antiqua" w:hAnsi="Book Antiqua"/>
          <w:sz w:val="40"/>
          <w:szCs w:val="40"/>
        </w:rPr>
      </w:pPr>
    </w:p>
    <w:p w:rsidR="00E56678" w:rsidRDefault="00D540C3" w:rsidP="0002165D">
      <w:pPr>
        <w:contextualSpacing/>
        <w:jc w:val="center"/>
        <w:rPr>
          <w:rFonts w:ascii="Book Antiqua" w:hAnsi="Book Antiqua"/>
          <w:sz w:val="40"/>
          <w:szCs w:val="40"/>
        </w:rPr>
      </w:pPr>
      <w:r>
        <w:rPr>
          <w:rFonts w:ascii="Book Antiqua" w:hAnsi="Book Antiqua"/>
          <w:sz w:val="40"/>
          <w:szCs w:val="40"/>
        </w:rPr>
        <w:t>Margarete M. (</w:t>
      </w:r>
      <w:proofErr w:type="spellStart"/>
      <w:r>
        <w:rPr>
          <w:rFonts w:ascii="Book Antiqua" w:hAnsi="Book Antiqua"/>
          <w:sz w:val="40"/>
          <w:szCs w:val="40"/>
        </w:rPr>
        <w:t>Deden</w:t>
      </w:r>
      <w:proofErr w:type="spellEnd"/>
      <w:r>
        <w:rPr>
          <w:rFonts w:ascii="Book Antiqua" w:hAnsi="Book Antiqua"/>
          <w:sz w:val="40"/>
          <w:szCs w:val="40"/>
        </w:rPr>
        <w:t>) Stockman</w:t>
      </w:r>
    </w:p>
    <w:p w:rsidR="00D540C3" w:rsidRDefault="00D540C3" w:rsidP="0002165D">
      <w:pPr>
        <w:contextualSpacing/>
        <w:jc w:val="center"/>
        <w:rPr>
          <w:rFonts w:ascii="Book Antiqua" w:hAnsi="Book Antiqua"/>
          <w:sz w:val="40"/>
          <w:szCs w:val="40"/>
        </w:rPr>
      </w:pPr>
      <w:r>
        <w:rPr>
          <w:rFonts w:ascii="Book Antiqua" w:hAnsi="Book Antiqua"/>
          <w:sz w:val="40"/>
          <w:szCs w:val="40"/>
        </w:rPr>
        <w:t>June 3, 1929 – September 11, 2020</w:t>
      </w:r>
    </w:p>
    <w:p w:rsidR="008E527C" w:rsidRDefault="008E527C" w:rsidP="0002165D">
      <w:pPr>
        <w:contextualSpacing/>
        <w:jc w:val="center"/>
        <w:rPr>
          <w:rFonts w:ascii="Book Antiqua" w:hAnsi="Book Antiqua"/>
          <w:sz w:val="40"/>
          <w:szCs w:val="40"/>
        </w:rPr>
      </w:pPr>
    </w:p>
    <w:p w:rsidR="00815220" w:rsidRDefault="00D540C3" w:rsidP="0002165D">
      <w:pPr>
        <w:contextualSpacing/>
        <w:jc w:val="center"/>
        <w:rPr>
          <w:rFonts w:ascii="Book Antiqua" w:hAnsi="Book Antiqua"/>
          <w:sz w:val="40"/>
          <w:szCs w:val="40"/>
        </w:rPr>
      </w:pPr>
      <w:r>
        <w:rPr>
          <w:noProof/>
        </w:rPr>
        <w:drawing>
          <wp:inline distT="0" distB="0" distL="0" distR="0">
            <wp:extent cx="3366930" cy="1928379"/>
            <wp:effectExtent l="0" t="0" r="5080" b="0"/>
            <wp:docPr id="1" name="Picture 1" descr="https://images.findagrave.com/photos/2020/166/195524227_36031b3c-0d70-47c1-a304-a1f5b814873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20/166/195524227_36031b3c-0d70-47c1-a304-a1f5b814873e.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8550" t="15077" r="14892" b="27385"/>
                    <a:stretch/>
                  </pic:blipFill>
                  <pic:spPr bwMode="auto">
                    <a:xfrm>
                      <a:off x="0" y="0"/>
                      <a:ext cx="3368246" cy="1929133"/>
                    </a:xfrm>
                    <a:prstGeom prst="rect">
                      <a:avLst/>
                    </a:prstGeom>
                    <a:noFill/>
                    <a:ln>
                      <a:noFill/>
                    </a:ln>
                    <a:extLst>
                      <a:ext uri="{53640926-AAD7-44D8-BBD7-CCE9431645EC}">
                        <a14:shadowObscured xmlns:a14="http://schemas.microsoft.com/office/drawing/2010/main"/>
                      </a:ext>
                    </a:extLst>
                  </pic:spPr>
                </pic:pic>
              </a:graphicData>
            </a:graphic>
          </wp:inline>
        </w:drawing>
      </w:r>
    </w:p>
    <w:p w:rsidR="00F07EBA"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D540C3">
        <w:rPr>
          <w:rFonts w:ascii="Book Antiqua" w:hAnsi="Book Antiqua"/>
          <w:sz w:val="30"/>
          <w:szCs w:val="30"/>
        </w:rPr>
        <w:t>PLS</w:t>
      </w:r>
    </w:p>
    <w:p w:rsidR="00D540C3" w:rsidRPr="00D540C3" w:rsidRDefault="00F07EBA" w:rsidP="00D540C3">
      <w:pPr>
        <w:contextualSpacing/>
        <w:rPr>
          <w:rFonts w:ascii="Book Antiqua" w:hAnsi="Book Antiqua"/>
          <w:sz w:val="30"/>
          <w:szCs w:val="30"/>
        </w:rPr>
      </w:pPr>
      <w:r w:rsidRPr="00F07EBA">
        <w:rPr>
          <w:rFonts w:ascii="Arial" w:eastAsia="Times New Roman" w:hAnsi="Arial" w:cs="Arial"/>
          <w:color w:val="000000"/>
          <w:sz w:val="24"/>
          <w:szCs w:val="24"/>
        </w:rPr>
        <w:br/>
      </w:r>
      <w:r w:rsidR="00D540C3">
        <w:rPr>
          <w:rFonts w:ascii="Book Antiqua" w:hAnsi="Book Antiqua"/>
          <w:sz w:val="30"/>
          <w:szCs w:val="30"/>
        </w:rPr>
        <w:t xml:space="preserve">   </w:t>
      </w:r>
      <w:r w:rsidR="00D540C3" w:rsidRPr="00D540C3">
        <w:rPr>
          <w:rFonts w:ascii="Book Antiqua" w:hAnsi="Book Antiqua"/>
          <w:sz w:val="30"/>
          <w:szCs w:val="30"/>
        </w:rPr>
        <w:t xml:space="preserve">Margarete M. Stockman 91, of Decatur, IN, passed away Friday, September 11, 2020 at Millers Merry Manor in Fort Wayne. She was born into the home of the late Hubert and Frieda (Roth) </w:t>
      </w:r>
      <w:proofErr w:type="spellStart"/>
      <w:r w:rsidR="00D540C3" w:rsidRPr="00D540C3">
        <w:rPr>
          <w:rFonts w:ascii="Book Antiqua" w:hAnsi="Book Antiqua"/>
          <w:sz w:val="30"/>
          <w:szCs w:val="30"/>
        </w:rPr>
        <w:t>Deden</w:t>
      </w:r>
      <w:proofErr w:type="spellEnd"/>
      <w:r w:rsidR="00D540C3" w:rsidRPr="00D540C3">
        <w:rPr>
          <w:rFonts w:ascii="Book Antiqua" w:hAnsi="Book Antiqua"/>
          <w:sz w:val="30"/>
          <w:szCs w:val="30"/>
        </w:rPr>
        <w:t>, first generation German immigrants on June 3, 1929 in Plymouth, IN. On February 8, 1948 Margarete married Donald E. Stockman and after 70 years together he preceded her in death on December 22, 2018.</w:t>
      </w:r>
    </w:p>
    <w:p w:rsidR="00D540C3" w:rsidRPr="00D540C3" w:rsidRDefault="00D540C3" w:rsidP="00D540C3">
      <w:pPr>
        <w:contextualSpacing/>
        <w:rPr>
          <w:rFonts w:ascii="Book Antiqua" w:hAnsi="Book Antiqua"/>
          <w:sz w:val="30"/>
          <w:szCs w:val="30"/>
        </w:rPr>
      </w:pPr>
      <w:r w:rsidRPr="00D540C3">
        <w:rPr>
          <w:rFonts w:ascii="Book Antiqua" w:hAnsi="Book Antiqua"/>
          <w:sz w:val="30"/>
          <w:szCs w:val="30"/>
        </w:rPr>
        <w:t>She was a former member of Zion Lutheran Church and worked as a homemaker.</w:t>
      </w:r>
    </w:p>
    <w:p w:rsidR="00D540C3" w:rsidRPr="00D540C3" w:rsidRDefault="00D540C3" w:rsidP="00D540C3">
      <w:pPr>
        <w:contextualSpacing/>
        <w:rPr>
          <w:rFonts w:ascii="Book Antiqua" w:hAnsi="Book Antiqua"/>
          <w:sz w:val="30"/>
          <w:szCs w:val="30"/>
        </w:rPr>
      </w:pPr>
      <w:r>
        <w:rPr>
          <w:rFonts w:ascii="Book Antiqua" w:hAnsi="Book Antiqua"/>
          <w:sz w:val="30"/>
          <w:szCs w:val="30"/>
        </w:rPr>
        <w:t xml:space="preserve">   </w:t>
      </w:r>
      <w:r w:rsidRPr="00D540C3">
        <w:rPr>
          <w:rFonts w:ascii="Book Antiqua" w:hAnsi="Book Antiqua"/>
          <w:sz w:val="30"/>
          <w:szCs w:val="30"/>
        </w:rPr>
        <w:t>She is survived by her son, D. Eric (Cheryl) Stockman of Decatur, IN; her daughter, Ramona L. Dickey of Decatur, IN; 2 grandchildren.</w:t>
      </w:r>
    </w:p>
    <w:p w:rsidR="00D540C3" w:rsidRPr="00D540C3" w:rsidRDefault="00D540C3" w:rsidP="00D540C3">
      <w:pPr>
        <w:contextualSpacing/>
        <w:rPr>
          <w:rFonts w:ascii="Book Antiqua" w:hAnsi="Book Antiqua"/>
          <w:sz w:val="30"/>
          <w:szCs w:val="30"/>
        </w:rPr>
      </w:pPr>
      <w:r>
        <w:rPr>
          <w:rFonts w:ascii="Book Antiqua" w:hAnsi="Book Antiqua"/>
          <w:sz w:val="30"/>
          <w:szCs w:val="30"/>
        </w:rPr>
        <w:t xml:space="preserve">   </w:t>
      </w:r>
      <w:r w:rsidRPr="00D540C3">
        <w:rPr>
          <w:rFonts w:ascii="Book Antiqua" w:hAnsi="Book Antiqua"/>
          <w:sz w:val="30"/>
          <w:szCs w:val="30"/>
        </w:rPr>
        <w:t>A Funeral Service will be held on Tuesday September 15, 2020 at 1:00 p.m. at Haggard-Sefton- Hirschy &amp; Zelt Funeral Home, with visitation 1 hour prior from 12:00 - 1:00 p.m. Pastor Dan York will be officiating and burial will immediately follow in the Decatur Cemetery.</w:t>
      </w:r>
    </w:p>
    <w:p w:rsidR="00D540C3" w:rsidRDefault="00D540C3" w:rsidP="00D540C3">
      <w:pPr>
        <w:contextualSpacing/>
        <w:rPr>
          <w:rFonts w:ascii="Book Antiqua" w:hAnsi="Book Antiqua"/>
          <w:sz w:val="30"/>
          <w:szCs w:val="30"/>
        </w:rPr>
      </w:pPr>
      <w:r>
        <w:rPr>
          <w:rFonts w:ascii="Book Antiqua" w:hAnsi="Book Antiqua"/>
          <w:sz w:val="30"/>
          <w:szCs w:val="30"/>
        </w:rPr>
        <w:t xml:space="preserve">   </w:t>
      </w:r>
      <w:r w:rsidRPr="00D540C3">
        <w:rPr>
          <w:rFonts w:ascii="Book Antiqua" w:hAnsi="Book Antiqua"/>
          <w:sz w:val="30"/>
          <w:szCs w:val="30"/>
        </w:rPr>
        <w:t>Memorials may be given to the A.C.C.F. Angel Alzheimer’s Fund.</w:t>
      </w:r>
    </w:p>
    <w:p w:rsidR="00D540C3" w:rsidRDefault="00D540C3" w:rsidP="00D540C3">
      <w:pPr>
        <w:contextualSpacing/>
        <w:rPr>
          <w:rFonts w:ascii="Book Antiqua" w:hAnsi="Book Antiqua"/>
          <w:sz w:val="30"/>
          <w:szCs w:val="30"/>
        </w:rPr>
      </w:pPr>
    </w:p>
    <w:p w:rsidR="00D540C3" w:rsidRDefault="00D540C3" w:rsidP="00D540C3">
      <w:pPr>
        <w:contextualSpacing/>
        <w:rPr>
          <w:rFonts w:ascii="Book Antiqua" w:hAnsi="Book Antiqua"/>
          <w:sz w:val="30"/>
          <w:szCs w:val="30"/>
        </w:rPr>
      </w:pPr>
      <w:r>
        <w:rPr>
          <w:rFonts w:ascii="Book Antiqua" w:hAnsi="Book Antiqua"/>
          <w:sz w:val="30"/>
          <w:szCs w:val="30"/>
        </w:rPr>
        <w:t>Haggard &amp; Sefton Funeral Home, Adams County, Indiana</w:t>
      </w:r>
    </w:p>
    <w:p w:rsidR="005E63DE" w:rsidRPr="00D540C3" w:rsidRDefault="00D540C3" w:rsidP="00D540C3">
      <w:pPr>
        <w:contextualSpacing/>
        <w:rPr>
          <w:rFonts w:ascii="Book Antiqua" w:hAnsi="Book Antiqua"/>
          <w:sz w:val="30"/>
          <w:szCs w:val="30"/>
        </w:rPr>
      </w:pPr>
      <w:r>
        <w:rPr>
          <w:rFonts w:ascii="Book Antiqua" w:hAnsi="Book Antiqua"/>
          <w:sz w:val="30"/>
          <w:szCs w:val="30"/>
        </w:rPr>
        <w:t>September 12, 2020</w:t>
      </w:r>
      <w:bookmarkStart w:id="0" w:name="_GoBack"/>
      <w:bookmarkEnd w:id="0"/>
    </w:p>
    <w:sectPr w:rsidR="005E63DE" w:rsidRPr="00D540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540C3"/>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8993824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935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2020-09-18T23:42:00Z</dcterms:created>
  <dcterms:modified xsi:type="dcterms:W3CDTF">2020-09-18T23:42:00Z</dcterms:modified>
</cp:coreProperties>
</file>