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D1C37F" w14:textId="77777777" w:rsidR="009A450C" w:rsidRDefault="009A450C" w:rsidP="00E8354C">
      <w:pPr>
        <w:contextualSpacing/>
        <w:jc w:val="center"/>
        <w:rPr>
          <w:rFonts w:ascii="Book Antiqua" w:hAnsi="Book Antiqua"/>
          <w:sz w:val="40"/>
          <w:szCs w:val="40"/>
        </w:rPr>
      </w:pPr>
    </w:p>
    <w:p w14:paraId="1A1025D3" w14:textId="4820198B" w:rsidR="008B0DD2" w:rsidRDefault="0024799B" w:rsidP="00E8354C">
      <w:pPr>
        <w:contextualSpacing/>
        <w:jc w:val="center"/>
        <w:rPr>
          <w:rFonts w:ascii="Book Antiqua" w:hAnsi="Book Antiqua"/>
          <w:sz w:val="40"/>
          <w:szCs w:val="40"/>
        </w:rPr>
      </w:pPr>
      <w:r>
        <w:rPr>
          <w:rFonts w:ascii="Book Antiqua" w:hAnsi="Book Antiqua"/>
          <w:sz w:val="40"/>
          <w:szCs w:val="40"/>
        </w:rPr>
        <w:t>John Newton</w:t>
      </w:r>
      <w:r w:rsidR="009134B3">
        <w:rPr>
          <w:rFonts w:ascii="Book Antiqua" w:hAnsi="Book Antiqua"/>
          <w:sz w:val="40"/>
          <w:szCs w:val="40"/>
        </w:rPr>
        <w:t xml:space="preserve"> Stevens</w:t>
      </w:r>
    </w:p>
    <w:p w14:paraId="391FA934" w14:textId="3425EABC" w:rsidR="009134B3" w:rsidRDefault="0024799B" w:rsidP="00E8354C">
      <w:pPr>
        <w:contextualSpacing/>
        <w:jc w:val="center"/>
        <w:rPr>
          <w:rFonts w:ascii="Book Antiqua" w:hAnsi="Book Antiqua"/>
          <w:sz w:val="40"/>
          <w:szCs w:val="40"/>
        </w:rPr>
      </w:pPr>
      <w:r>
        <w:rPr>
          <w:rFonts w:ascii="Book Antiqua" w:hAnsi="Book Antiqua"/>
          <w:sz w:val="40"/>
          <w:szCs w:val="40"/>
        </w:rPr>
        <w:t>September 19, 1879 – March 14, 1915</w:t>
      </w:r>
    </w:p>
    <w:p w14:paraId="0F68F3BA" w14:textId="77777777" w:rsidR="00E8354C" w:rsidRDefault="00E8354C" w:rsidP="00E8354C">
      <w:pPr>
        <w:contextualSpacing/>
        <w:jc w:val="center"/>
        <w:rPr>
          <w:rFonts w:ascii="Book Antiqua" w:hAnsi="Book Antiqua"/>
          <w:sz w:val="40"/>
          <w:szCs w:val="40"/>
        </w:rPr>
      </w:pPr>
    </w:p>
    <w:p w14:paraId="485AD34E" w14:textId="1C245F7D" w:rsidR="00E8354C" w:rsidRDefault="0024799B" w:rsidP="00E8354C">
      <w:pPr>
        <w:contextualSpacing/>
        <w:jc w:val="center"/>
        <w:rPr>
          <w:rFonts w:ascii="Book Antiqua" w:hAnsi="Book Antiqua"/>
          <w:sz w:val="40"/>
          <w:szCs w:val="40"/>
        </w:rPr>
      </w:pPr>
      <w:r>
        <w:rPr>
          <w:noProof/>
        </w:rPr>
        <w:drawing>
          <wp:inline distT="0" distB="0" distL="0" distR="0" wp14:anchorId="439F1CF9" wp14:editId="740FA6A3">
            <wp:extent cx="3590224" cy="2053301"/>
            <wp:effectExtent l="0" t="0" r="0" b="4445"/>
            <wp:docPr id="1687941852"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1704" t="26805" r="22204" b="28868"/>
                    <a:stretch>
                      <a:fillRect/>
                    </a:stretch>
                  </pic:blipFill>
                  <pic:spPr bwMode="auto">
                    <a:xfrm>
                      <a:off x="0" y="0"/>
                      <a:ext cx="3590320" cy="2053356"/>
                    </a:xfrm>
                    <a:prstGeom prst="rect">
                      <a:avLst/>
                    </a:prstGeom>
                    <a:noFill/>
                    <a:ln>
                      <a:noFill/>
                    </a:ln>
                    <a:extLst>
                      <a:ext uri="{53640926-AAD7-44D8-BBD7-CCE9431645EC}">
                        <a14:shadowObscured xmlns:a14="http://schemas.microsoft.com/office/drawing/2010/main"/>
                      </a:ext>
                    </a:extLst>
                  </pic:spPr>
                </pic:pic>
              </a:graphicData>
            </a:graphic>
          </wp:inline>
        </w:drawing>
      </w:r>
      <w:r w:rsidR="009D767D" w:rsidRPr="009D767D">
        <w:t xml:space="preserve"> </w:t>
      </w:r>
    </w:p>
    <w:p w14:paraId="5F692A09"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9D767D">
        <w:rPr>
          <w:rFonts w:ascii="Book Antiqua" w:hAnsi="Book Antiqua"/>
          <w:sz w:val="30"/>
          <w:szCs w:val="30"/>
        </w:rPr>
        <w:t>Deb Curry</w:t>
      </w:r>
    </w:p>
    <w:p w14:paraId="607E915B" w14:textId="77777777" w:rsidR="00D40122" w:rsidRPr="009D767D" w:rsidRDefault="00D40122" w:rsidP="00951232">
      <w:pPr>
        <w:contextualSpacing/>
        <w:jc w:val="center"/>
        <w:rPr>
          <w:rFonts w:ascii="Book Antiqua" w:eastAsia="Times New Roman" w:hAnsi="Book Antiqua" w:cs="Times New Roman"/>
          <w:sz w:val="30"/>
          <w:szCs w:val="30"/>
        </w:rPr>
      </w:pPr>
    </w:p>
    <w:p w14:paraId="3F73C309" w14:textId="20B87DEB" w:rsidR="008F33C7" w:rsidRDefault="0024799B" w:rsidP="009134B3">
      <w:pPr>
        <w:contextualSpacing/>
        <w:rPr>
          <w:rFonts w:ascii="Book Antiqua" w:hAnsi="Book Antiqua"/>
          <w:sz w:val="30"/>
          <w:szCs w:val="30"/>
        </w:rPr>
      </w:pPr>
      <w:r>
        <w:rPr>
          <w:rFonts w:ascii="Book Antiqua" w:hAnsi="Book Antiqua"/>
          <w:sz w:val="30"/>
          <w:szCs w:val="30"/>
        </w:rPr>
        <w:t>Proved Fatal</w:t>
      </w:r>
    </w:p>
    <w:p w14:paraId="40E77855" w14:textId="54048108" w:rsidR="0024799B" w:rsidRDefault="0024799B" w:rsidP="009134B3">
      <w:pPr>
        <w:contextualSpacing/>
        <w:rPr>
          <w:rFonts w:ascii="Book Antiqua" w:hAnsi="Book Antiqua"/>
          <w:sz w:val="30"/>
          <w:szCs w:val="30"/>
        </w:rPr>
      </w:pPr>
      <w:r>
        <w:rPr>
          <w:rFonts w:ascii="Book Antiqua" w:hAnsi="Book Antiqua"/>
          <w:sz w:val="30"/>
          <w:szCs w:val="30"/>
        </w:rPr>
        <w:t>Pneumonia and Heart trouble Cause of Death of John Newton Stevens</w:t>
      </w:r>
    </w:p>
    <w:p w14:paraId="5C41A343" w14:textId="5A5322ED" w:rsidR="0024799B" w:rsidRDefault="0024799B" w:rsidP="009134B3">
      <w:pPr>
        <w:contextualSpacing/>
        <w:rPr>
          <w:rFonts w:ascii="Book Antiqua" w:hAnsi="Book Antiqua"/>
          <w:sz w:val="30"/>
          <w:szCs w:val="30"/>
        </w:rPr>
      </w:pPr>
      <w:r>
        <w:rPr>
          <w:rFonts w:ascii="Book Antiqua" w:hAnsi="Book Antiqua"/>
          <w:sz w:val="30"/>
          <w:szCs w:val="30"/>
        </w:rPr>
        <w:t>Of Union Township</w:t>
      </w:r>
    </w:p>
    <w:p w14:paraId="52A2A75A" w14:textId="36CB2F09" w:rsidR="0024799B" w:rsidRDefault="0024799B" w:rsidP="009134B3">
      <w:pPr>
        <w:contextualSpacing/>
        <w:rPr>
          <w:rFonts w:ascii="Book Antiqua" w:hAnsi="Book Antiqua"/>
          <w:sz w:val="30"/>
          <w:szCs w:val="30"/>
        </w:rPr>
      </w:pPr>
      <w:r>
        <w:rPr>
          <w:rFonts w:ascii="Book Antiqua" w:hAnsi="Book Antiqua"/>
          <w:sz w:val="30"/>
          <w:szCs w:val="30"/>
        </w:rPr>
        <w:t>Was Thirty-Five Years old and Well-Known Young Man – Relatives Here</w:t>
      </w:r>
    </w:p>
    <w:p w14:paraId="1F68DB7D" w14:textId="77777777" w:rsidR="0024799B" w:rsidRDefault="0024799B" w:rsidP="009134B3">
      <w:pPr>
        <w:contextualSpacing/>
        <w:rPr>
          <w:rFonts w:ascii="Book Antiqua" w:hAnsi="Book Antiqua"/>
          <w:sz w:val="30"/>
          <w:szCs w:val="30"/>
        </w:rPr>
      </w:pPr>
    </w:p>
    <w:p w14:paraId="1B4398DC" w14:textId="35BF0EB8" w:rsidR="0024799B" w:rsidRDefault="0024799B" w:rsidP="009134B3">
      <w:pPr>
        <w:contextualSpacing/>
        <w:rPr>
          <w:rFonts w:ascii="Book Antiqua" w:hAnsi="Book Antiqua"/>
          <w:sz w:val="30"/>
          <w:szCs w:val="30"/>
        </w:rPr>
      </w:pPr>
      <w:r>
        <w:rPr>
          <w:rFonts w:ascii="Book Antiqua" w:hAnsi="Book Antiqua"/>
          <w:sz w:val="30"/>
          <w:szCs w:val="30"/>
        </w:rPr>
        <w:t xml:space="preserve">   Pneumonia with complications of heart trouble proved fatal Sunday morning at 7 o’clock for John Newton Stevens, a well-known young man of Union Township residing near the state line. He had been ill </w:t>
      </w:r>
      <w:proofErr w:type="gramStart"/>
      <w:r>
        <w:rPr>
          <w:rFonts w:ascii="Book Antiqua" w:hAnsi="Book Antiqua"/>
          <w:sz w:val="30"/>
          <w:szCs w:val="30"/>
        </w:rPr>
        <w:t>of</w:t>
      </w:r>
      <w:proofErr w:type="gramEnd"/>
      <w:r>
        <w:rPr>
          <w:rFonts w:ascii="Book Antiqua" w:hAnsi="Book Antiqua"/>
          <w:sz w:val="30"/>
          <w:szCs w:val="30"/>
        </w:rPr>
        <w:t xml:space="preserve"> pneumonia but seemed to be getting along well until Sunday morning when the heart became so weakened that heart failure resulted.</w:t>
      </w:r>
    </w:p>
    <w:p w14:paraId="28F75F1D" w14:textId="4E02EB0C" w:rsidR="0024799B" w:rsidRDefault="0024799B" w:rsidP="009134B3">
      <w:pPr>
        <w:contextualSpacing/>
        <w:rPr>
          <w:rFonts w:ascii="Book Antiqua" w:hAnsi="Book Antiqua"/>
          <w:sz w:val="30"/>
          <w:szCs w:val="30"/>
        </w:rPr>
      </w:pPr>
      <w:r>
        <w:rPr>
          <w:rFonts w:ascii="Book Antiqua" w:hAnsi="Book Antiqua"/>
          <w:sz w:val="30"/>
          <w:szCs w:val="30"/>
        </w:rPr>
        <w:t xml:space="preserve">   Mr. Stevens was in the very prime of life, being but thirty-five years, five months and twenty-five days old. He was born September 19, 1879. He was the son of Mr. and Mrs. Smith Stevens. He resided on the Clark Brothers farm across from the old Stevens homestead.</w:t>
      </w:r>
    </w:p>
    <w:p w14:paraId="59474206" w14:textId="679176D2" w:rsidR="0024799B" w:rsidRDefault="0024799B" w:rsidP="009134B3">
      <w:pPr>
        <w:contextualSpacing/>
        <w:rPr>
          <w:rFonts w:ascii="Book Antiqua" w:hAnsi="Book Antiqua"/>
          <w:sz w:val="30"/>
          <w:szCs w:val="30"/>
        </w:rPr>
      </w:pPr>
      <w:r>
        <w:rPr>
          <w:rFonts w:ascii="Book Antiqua" w:hAnsi="Book Antiqua"/>
          <w:sz w:val="30"/>
          <w:szCs w:val="30"/>
        </w:rPr>
        <w:t xml:space="preserve">   Mr. Stevens was a man of exemplary character and well liked.</w:t>
      </w:r>
    </w:p>
    <w:p w14:paraId="50CA4FB5" w14:textId="09A14826" w:rsidR="0024799B" w:rsidRDefault="0024799B" w:rsidP="009134B3">
      <w:pPr>
        <w:contextualSpacing/>
        <w:rPr>
          <w:rFonts w:ascii="Book Antiqua" w:hAnsi="Book Antiqua"/>
          <w:sz w:val="30"/>
          <w:szCs w:val="30"/>
        </w:rPr>
      </w:pPr>
      <w:r>
        <w:rPr>
          <w:rFonts w:ascii="Book Antiqua" w:hAnsi="Book Antiqua"/>
          <w:sz w:val="30"/>
          <w:szCs w:val="30"/>
        </w:rPr>
        <w:t xml:space="preserve">   The wife and two daughters, Esther, aged five years and Dortha, aged nineteen </w:t>
      </w:r>
      <w:proofErr w:type="gramStart"/>
      <w:r>
        <w:rPr>
          <w:rFonts w:ascii="Book Antiqua" w:hAnsi="Book Antiqua"/>
          <w:sz w:val="30"/>
          <w:szCs w:val="30"/>
        </w:rPr>
        <w:t>months</w:t>
      </w:r>
      <w:proofErr w:type="gramEnd"/>
      <w:r>
        <w:rPr>
          <w:rFonts w:ascii="Book Antiqua" w:hAnsi="Book Antiqua"/>
          <w:sz w:val="30"/>
          <w:szCs w:val="30"/>
        </w:rPr>
        <w:t xml:space="preserve"> feel the loss of husband and father. The parents and the following brothers and sisters are also greatly bereaved: (cut off)</w:t>
      </w:r>
    </w:p>
    <w:p w14:paraId="0676AA5B" w14:textId="77777777" w:rsidR="0024799B" w:rsidRDefault="0024799B" w:rsidP="009134B3">
      <w:pPr>
        <w:contextualSpacing/>
        <w:rPr>
          <w:rFonts w:ascii="Book Antiqua" w:hAnsi="Book Antiqua"/>
          <w:sz w:val="30"/>
          <w:szCs w:val="30"/>
        </w:rPr>
      </w:pPr>
    </w:p>
    <w:p w14:paraId="62CA9E6E" w14:textId="5BDCAD20" w:rsidR="0024799B" w:rsidRDefault="0024799B" w:rsidP="009134B3">
      <w:pPr>
        <w:contextualSpacing/>
        <w:rPr>
          <w:rFonts w:ascii="Book Antiqua" w:hAnsi="Book Antiqua"/>
          <w:sz w:val="30"/>
          <w:szCs w:val="30"/>
        </w:rPr>
      </w:pPr>
      <w:r>
        <w:rPr>
          <w:rFonts w:ascii="Book Antiqua" w:hAnsi="Book Antiqua"/>
          <w:sz w:val="30"/>
          <w:szCs w:val="30"/>
        </w:rPr>
        <w:t>Decatur Daily Democrat, Adams County, Indiana</w:t>
      </w:r>
    </w:p>
    <w:p w14:paraId="2F16607D" w14:textId="41F8E431" w:rsidR="0024799B" w:rsidRDefault="0024799B" w:rsidP="009134B3">
      <w:pPr>
        <w:contextualSpacing/>
        <w:rPr>
          <w:rFonts w:ascii="Book Antiqua" w:hAnsi="Book Antiqua"/>
          <w:sz w:val="30"/>
          <w:szCs w:val="30"/>
        </w:rPr>
      </w:pPr>
      <w:r>
        <w:rPr>
          <w:rFonts w:ascii="Book Antiqua" w:hAnsi="Book Antiqua"/>
          <w:sz w:val="30"/>
          <w:szCs w:val="30"/>
        </w:rPr>
        <w:t>March 15, 1915</w:t>
      </w:r>
    </w:p>
    <w:p w14:paraId="170212F7" w14:textId="77777777" w:rsidR="0024799B" w:rsidRDefault="0024799B" w:rsidP="009134B3">
      <w:pPr>
        <w:contextualSpacing/>
        <w:rPr>
          <w:rFonts w:ascii="Book Antiqua" w:hAnsi="Book Antiqua"/>
          <w:sz w:val="30"/>
          <w:szCs w:val="30"/>
        </w:rPr>
      </w:pPr>
    </w:p>
    <w:p w14:paraId="6246EACA" w14:textId="7ADA989A" w:rsidR="0024799B" w:rsidRDefault="0024799B" w:rsidP="009134B3">
      <w:pPr>
        <w:contextualSpacing/>
        <w:rPr>
          <w:rFonts w:ascii="Book Antiqua" w:hAnsi="Book Antiqua"/>
          <w:sz w:val="30"/>
          <w:szCs w:val="30"/>
        </w:rPr>
      </w:pPr>
      <w:r>
        <w:rPr>
          <w:rFonts w:ascii="Book Antiqua" w:hAnsi="Book Antiqua"/>
          <w:sz w:val="30"/>
          <w:szCs w:val="30"/>
        </w:rPr>
        <w:t>**</w:t>
      </w:r>
    </w:p>
    <w:p w14:paraId="5ADCC5FF" w14:textId="63C70410" w:rsidR="0024799B" w:rsidRPr="0024799B" w:rsidRDefault="0024799B" w:rsidP="0024799B">
      <w:pPr>
        <w:contextualSpacing/>
        <w:rPr>
          <w:rFonts w:ascii="Book Antiqua" w:hAnsi="Book Antiqua"/>
          <w:sz w:val="30"/>
          <w:szCs w:val="30"/>
        </w:rPr>
      </w:pPr>
      <w:r w:rsidRPr="0024799B">
        <w:rPr>
          <w:rFonts w:ascii="Book Antiqua" w:hAnsi="Book Antiqua"/>
          <w:sz w:val="30"/>
          <w:szCs w:val="30"/>
        </w:rPr>
        <w:t>Indiana, U.S., Death Certificates, 1899-2017</w:t>
      </w:r>
    </w:p>
    <w:p w14:paraId="62A49C27" w14:textId="77777777" w:rsidR="0024799B" w:rsidRPr="0024799B" w:rsidRDefault="0024799B" w:rsidP="0024799B">
      <w:pPr>
        <w:contextualSpacing/>
        <w:rPr>
          <w:rFonts w:ascii="Book Antiqua" w:hAnsi="Book Antiqua"/>
          <w:sz w:val="30"/>
          <w:szCs w:val="30"/>
        </w:rPr>
      </w:pPr>
      <w:r w:rsidRPr="0024799B">
        <w:rPr>
          <w:rFonts w:ascii="Book Antiqua" w:hAnsi="Book Antiqua"/>
          <w:sz w:val="30"/>
          <w:szCs w:val="30"/>
        </w:rPr>
        <w:br/>
        <w:t>Name John Newton Stevens</w:t>
      </w:r>
      <w:r w:rsidRPr="0024799B">
        <w:rPr>
          <w:rFonts w:ascii="Book Antiqua" w:hAnsi="Book Antiqua"/>
          <w:sz w:val="30"/>
          <w:szCs w:val="30"/>
        </w:rPr>
        <w:br/>
        <w:t>Gender Male</w:t>
      </w:r>
      <w:r w:rsidRPr="0024799B">
        <w:rPr>
          <w:rFonts w:ascii="Book Antiqua" w:hAnsi="Book Antiqua"/>
          <w:sz w:val="30"/>
          <w:szCs w:val="30"/>
        </w:rPr>
        <w:br/>
        <w:t>Race White</w:t>
      </w:r>
      <w:r w:rsidRPr="0024799B">
        <w:rPr>
          <w:rFonts w:ascii="Book Antiqua" w:hAnsi="Book Antiqua"/>
          <w:sz w:val="30"/>
          <w:szCs w:val="30"/>
        </w:rPr>
        <w:br/>
        <w:t>Marital Status Married</w:t>
      </w:r>
      <w:r w:rsidRPr="0024799B">
        <w:rPr>
          <w:rFonts w:ascii="Book Antiqua" w:hAnsi="Book Antiqua"/>
          <w:sz w:val="30"/>
          <w:szCs w:val="30"/>
        </w:rPr>
        <w:br/>
        <w:t>Age 35</w:t>
      </w:r>
      <w:r w:rsidRPr="0024799B">
        <w:rPr>
          <w:rFonts w:ascii="Book Antiqua" w:hAnsi="Book Antiqua"/>
          <w:sz w:val="30"/>
          <w:szCs w:val="30"/>
        </w:rPr>
        <w:br/>
        <w:t>Birth Date 19 Sep 1879</w:t>
      </w:r>
      <w:r w:rsidRPr="0024799B">
        <w:rPr>
          <w:rFonts w:ascii="Book Antiqua" w:hAnsi="Book Antiqua"/>
          <w:sz w:val="30"/>
          <w:szCs w:val="30"/>
        </w:rPr>
        <w:br/>
      </w:r>
      <w:proofErr w:type="gramStart"/>
      <w:r w:rsidRPr="0024799B">
        <w:rPr>
          <w:rFonts w:ascii="Book Antiqua" w:hAnsi="Book Antiqua"/>
          <w:sz w:val="30"/>
          <w:szCs w:val="30"/>
        </w:rPr>
        <w:t>Birth Place</w:t>
      </w:r>
      <w:proofErr w:type="gramEnd"/>
      <w:r w:rsidRPr="0024799B">
        <w:rPr>
          <w:rFonts w:ascii="Book Antiqua" w:hAnsi="Book Antiqua"/>
          <w:sz w:val="30"/>
          <w:szCs w:val="30"/>
        </w:rPr>
        <w:t xml:space="preserve"> Union T.P. Adams Co Indiana</w:t>
      </w:r>
      <w:r w:rsidRPr="0024799B">
        <w:rPr>
          <w:rFonts w:ascii="Book Antiqua" w:hAnsi="Book Antiqua"/>
          <w:sz w:val="30"/>
          <w:szCs w:val="30"/>
        </w:rPr>
        <w:br/>
        <w:t>Death Date 14 Mar 1915</w:t>
      </w:r>
      <w:r w:rsidRPr="0024799B">
        <w:rPr>
          <w:rFonts w:ascii="Book Antiqua" w:hAnsi="Book Antiqua"/>
          <w:sz w:val="30"/>
          <w:szCs w:val="30"/>
        </w:rPr>
        <w:br/>
        <w:t>Death Place Indiana, USA</w:t>
      </w:r>
      <w:r w:rsidRPr="0024799B">
        <w:rPr>
          <w:rFonts w:ascii="Book Antiqua" w:hAnsi="Book Antiqua"/>
          <w:sz w:val="30"/>
          <w:szCs w:val="30"/>
        </w:rPr>
        <w:br/>
        <w:t>Death Registration Date 1910-1919</w:t>
      </w:r>
      <w:r w:rsidRPr="0024799B">
        <w:rPr>
          <w:rFonts w:ascii="Book Antiqua" w:hAnsi="Book Antiqua"/>
          <w:sz w:val="30"/>
          <w:szCs w:val="30"/>
        </w:rPr>
        <w:br/>
        <w:t>Father Smith Stevens</w:t>
      </w:r>
      <w:r w:rsidRPr="0024799B">
        <w:rPr>
          <w:rFonts w:ascii="Book Antiqua" w:hAnsi="Book Antiqua"/>
          <w:sz w:val="30"/>
          <w:szCs w:val="30"/>
        </w:rPr>
        <w:br/>
        <w:t>Mother Sarah J. Crozier</w:t>
      </w:r>
      <w:r w:rsidRPr="0024799B">
        <w:rPr>
          <w:rFonts w:ascii="Book Antiqua" w:hAnsi="Book Antiqua"/>
          <w:sz w:val="30"/>
          <w:szCs w:val="30"/>
        </w:rPr>
        <w:br/>
        <w:t>Spouse Sylvia Ardelle Chronister</w:t>
      </w:r>
      <w:r w:rsidRPr="0024799B">
        <w:rPr>
          <w:rFonts w:ascii="Book Antiqua" w:hAnsi="Book Antiqua"/>
          <w:sz w:val="30"/>
          <w:szCs w:val="30"/>
        </w:rPr>
        <w:br/>
        <w:t>Informant Cut off</w:t>
      </w:r>
      <w:r w:rsidRPr="0024799B">
        <w:rPr>
          <w:rFonts w:ascii="Book Antiqua" w:hAnsi="Book Antiqua"/>
          <w:sz w:val="30"/>
          <w:szCs w:val="30"/>
        </w:rPr>
        <w:br/>
        <w:t>Burial Cut off</w:t>
      </w:r>
    </w:p>
    <w:p w14:paraId="0E394B02" w14:textId="77777777" w:rsidR="0024799B" w:rsidRDefault="0024799B" w:rsidP="009134B3">
      <w:pPr>
        <w:contextualSpacing/>
        <w:rPr>
          <w:rFonts w:ascii="Book Antiqua" w:hAnsi="Book Antiqua"/>
          <w:sz w:val="30"/>
          <w:szCs w:val="30"/>
        </w:rPr>
      </w:pPr>
    </w:p>
    <w:p w14:paraId="72522F47" w14:textId="77777777" w:rsidR="0024799B" w:rsidRPr="008F33C7" w:rsidRDefault="0024799B" w:rsidP="009134B3">
      <w:pPr>
        <w:contextualSpacing/>
        <w:rPr>
          <w:rFonts w:ascii="Book Antiqua" w:hAnsi="Book Antiqua"/>
          <w:sz w:val="30"/>
          <w:szCs w:val="30"/>
        </w:rPr>
      </w:pPr>
    </w:p>
    <w:sectPr w:rsidR="0024799B" w:rsidRPr="008F33C7" w:rsidSect="00AE73E3">
      <w:pgSz w:w="12240" w:h="1440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D44E9"/>
    <w:rsid w:val="001E5E6E"/>
    <w:rsid w:val="001E606B"/>
    <w:rsid w:val="0024799B"/>
    <w:rsid w:val="00256C3D"/>
    <w:rsid w:val="00262117"/>
    <w:rsid w:val="00383111"/>
    <w:rsid w:val="00435771"/>
    <w:rsid w:val="00444040"/>
    <w:rsid w:val="004C4886"/>
    <w:rsid w:val="004F551D"/>
    <w:rsid w:val="005A5BE8"/>
    <w:rsid w:val="005E553F"/>
    <w:rsid w:val="005F3308"/>
    <w:rsid w:val="00645AAD"/>
    <w:rsid w:val="006A5D22"/>
    <w:rsid w:val="00715FD5"/>
    <w:rsid w:val="00717E83"/>
    <w:rsid w:val="007212B5"/>
    <w:rsid w:val="0074462A"/>
    <w:rsid w:val="007A0932"/>
    <w:rsid w:val="007E7C52"/>
    <w:rsid w:val="0084534F"/>
    <w:rsid w:val="008B0DD2"/>
    <w:rsid w:val="008B7C67"/>
    <w:rsid w:val="008F33C7"/>
    <w:rsid w:val="009134B3"/>
    <w:rsid w:val="00951232"/>
    <w:rsid w:val="00985CED"/>
    <w:rsid w:val="009A450C"/>
    <w:rsid w:val="009D767D"/>
    <w:rsid w:val="00A71F86"/>
    <w:rsid w:val="00AE73E3"/>
    <w:rsid w:val="00B52DB4"/>
    <w:rsid w:val="00B55454"/>
    <w:rsid w:val="00BD10F3"/>
    <w:rsid w:val="00BE629C"/>
    <w:rsid w:val="00C346A7"/>
    <w:rsid w:val="00C41DA6"/>
    <w:rsid w:val="00C50291"/>
    <w:rsid w:val="00CE4631"/>
    <w:rsid w:val="00D042F7"/>
    <w:rsid w:val="00D40122"/>
    <w:rsid w:val="00D47DA4"/>
    <w:rsid w:val="00DA59E4"/>
    <w:rsid w:val="00E0745C"/>
    <w:rsid w:val="00E1281A"/>
    <w:rsid w:val="00E16677"/>
    <w:rsid w:val="00E552AF"/>
    <w:rsid w:val="00E8354C"/>
    <w:rsid w:val="00EF50BE"/>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BD294B"/>
  <w15:docId w15:val="{6366B07D-214C-4E8F-A343-EC091D2B7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semiHidden/>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262</Words>
  <Characters>1313</Characters>
  <Application>Microsoft Office Word</Application>
  <DocSecurity>0</DocSecurity>
  <Lines>50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2025-08-23T00:42:00Z</dcterms:created>
  <dcterms:modified xsi:type="dcterms:W3CDTF">2026-03-11T19:53:00Z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2025-08-17T14:50:04Z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a5751e83-53e8-4a81-ba59-be86e6bd305e</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