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E2B4924" w14:textId="69E655F3" w:rsidR="008B0793" w:rsidRDefault="00CB4DF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Rollin F. Stephenson</w:t>
      </w:r>
    </w:p>
    <w:p w14:paraId="575C574F" w14:textId="5EDC4725" w:rsidR="00CB4DFE" w:rsidRDefault="00CB4DF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1874 – March 26, 1896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38785141" w:rsidR="0034173A" w:rsidRDefault="00CB4DF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CD8E1A2" wp14:editId="6BA9717D">
            <wp:extent cx="1917175" cy="2787249"/>
            <wp:effectExtent l="0" t="0" r="6985" b="0"/>
            <wp:docPr id="2742061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00" t="22791" r="13964" b="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888" cy="2797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8B0793">
        <w:rPr>
          <w:rFonts w:ascii="Book Antiqua" w:hAnsi="Book Antiqua"/>
          <w:sz w:val="30"/>
          <w:szCs w:val="30"/>
        </w:rPr>
        <w:t>Alicia Kneuss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C35F879" w14:textId="64B15B34" w:rsidR="005E1DE9" w:rsidRPr="005E1DE9" w:rsidRDefault="00CB4DFE" w:rsidP="00CB4DFE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B4DFE">
        <w:rPr>
          <w:rFonts w:ascii="Book Antiqua" w:hAnsi="Book Antiqua"/>
          <w:sz w:val="30"/>
          <w:szCs w:val="30"/>
        </w:rPr>
        <w:t>Rolla F Stephenson from tree LLRRoots</w:t>
      </w:r>
      <w:r w:rsidRPr="00CB4DFE">
        <w:rPr>
          <w:rFonts w:ascii="Book Antiqua" w:hAnsi="Book Antiqua"/>
          <w:sz w:val="30"/>
          <w:szCs w:val="30"/>
        </w:rPr>
        <w:br/>
      </w:r>
      <w:r w:rsidRPr="00CB4DFE">
        <w:rPr>
          <w:rFonts w:ascii="Book Antiqua" w:hAnsi="Book Antiqua"/>
          <w:sz w:val="30"/>
          <w:szCs w:val="30"/>
        </w:rPr>
        <w:br/>
        <w:t>Birth 19 Apr 1874 Zionsville, Boone, Indiana, USA</w:t>
      </w:r>
      <w:r w:rsidRPr="00CB4DFE">
        <w:rPr>
          <w:rFonts w:ascii="Book Antiqua" w:hAnsi="Book Antiqua"/>
          <w:sz w:val="30"/>
          <w:szCs w:val="30"/>
        </w:rPr>
        <w:br/>
        <w:t>Residence 1880 Montgomery, Indiana, USA</w:t>
      </w:r>
      <w:r w:rsidRPr="00CB4DFE">
        <w:rPr>
          <w:rFonts w:ascii="Book Antiqua" w:hAnsi="Book Antiqua"/>
          <w:sz w:val="30"/>
          <w:szCs w:val="30"/>
        </w:rPr>
        <w:br/>
        <w:t>Marriage 4 May 1895 Uniondale, Wells, Indiana, USA</w:t>
      </w:r>
      <w:r w:rsidRPr="00CB4DFE">
        <w:rPr>
          <w:rFonts w:ascii="Book Antiqua" w:hAnsi="Book Antiqua"/>
          <w:sz w:val="30"/>
          <w:szCs w:val="30"/>
        </w:rPr>
        <w:br/>
        <w:t>Death 26 Mar 1896 Adams, Indiana, USA</w:t>
      </w:r>
      <w:r w:rsidRPr="00CB4DFE">
        <w:rPr>
          <w:rFonts w:ascii="Book Antiqua" w:hAnsi="Book Antiqua"/>
          <w:sz w:val="30"/>
          <w:szCs w:val="30"/>
        </w:rPr>
        <w:br/>
        <w:t>Father Henry O Stephenson (1849-1896)</w:t>
      </w:r>
      <w:r w:rsidRPr="00CB4DFE">
        <w:rPr>
          <w:rFonts w:ascii="Book Antiqua" w:hAnsi="Book Antiqua"/>
          <w:sz w:val="30"/>
          <w:szCs w:val="30"/>
        </w:rPr>
        <w:br/>
        <w:t>Mother Martha C Baird (1844-1916)</w:t>
      </w:r>
      <w:r w:rsidRPr="00CB4DFE">
        <w:rPr>
          <w:rFonts w:ascii="Book Antiqua" w:hAnsi="Book Antiqua"/>
          <w:sz w:val="30"/>
          <w:szCs w:val="30"/>
        </w:rPr>
        <w:br/>
        <w:t>Spouse Rozella May Taylor (1876-1970)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B2782D"/>
    <w:rsid w:val="00B430DB"/>
    <w:rsid w:val="00B45C41"/>
    <w:rsid w:val="00B55454"/>
    <w:rsid w:val="00B87E99"/>
    <w:rsid w:val="00BC6400"/>
    <w:rsid w:val="00BD7A8C"/>
    <w:rsid w:val="00C374BE"/>
    <w:rsid w:val="00C92F6D"/>
    <w:rsid w:val="00C95CB0"/>
    <w:rsid w:val="00CB12B0"/>
    <w:rsid w:val="00CB4DFE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2025-08-10T16:32:00Z</dcterms:created>
  <dcterms:modified xsi:type="dcterms:W3CDTF">2026-03-11T18:25:00Z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