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E0D8D0" w14:textId="3A8932B7" w:rsidR="00DE5F5B" w:rsidRDefault="00816DBC" w:rsidP="00E8354C">
      <w:pPr>
        <w:contextualSpacing/>
        <w:jc w:val="center"/>
        <w:rPr>
          <w:rFonts w:ascii="Book Antiqua" w:hAnsi="Book Antiqua"/>
          <w:sz w:val="40"/>
          <w:szCs w:val="40"/>
        </w:rPr>
      </w:pPr>
      <w:r>
        <w:rPr>
          <w:rFonts w:ascii="Book Antiqua" w:hAnsi="Book Antiqua"/>
          <w:sz w:val="40"/>
          <w:szCs w:val="40"/>
        </w:rPr>
        <w:t>Albert N. Steele</w:t>
      </w:r>
    </w:p>
    <w:p w14:paraId="7D4E5329" w14:textId="1BF0F44B" w:rsidR="00816DBC" w:rsidRDefault="00816DBC" w:rsidP="00E8354C">
      <w:pPr>
        <w:contextualSpacing/>
        <w:jc w:val="center"/>
        <w:rPr>
          <w:rFonts w:ascii="Book Antiqua" w:hAnsi="Book Antiqua"/>
          <w:sz w:val="40"/>
          <w:szCs w:val="40"/>
        </w:rPr>
      </w:pPr>
      <w:r>
        <w:rPr>
          <w:rFonts w:ascii="Book Antiqua" w:hAnsi="Book Antiqua"/>
          <w:sz w:val="40"/>
          <w:szCs w:val="40"/>
        </w:rPr>
        <w:t>March 21, 1842 – March 14, 1919</w:t>
      </w:r>
    </w:p>
    <w:p w14:paraId="26EA559E" w14:textId="77777777" w:rsidR="00E8354C" w:rsidRPr="002974DE" w:rsidRDefault="00E8354C" w:rsidP="00E8354C">
      <w:pPr>
        <w:contextualSpacing/>
        <w:jc w:val="center"/>
        <w:rPr>
          <w:rFonts w:ascii="Book Antiqua" w:hAnsi="Book Antiqua"/>
          <w:sz w:val="24"/>
          <w:szCs w:val="24"/>
        </w:rPr>
      </w:pPr>
    </w:p>
    <w:p w14:paraId="06E34EC4" w14:textId="5519234E" w:rsidR="00E8354C" w:rsidRDefault="00816DBC" w:rsidP="00E8354C">
      <w:pPr>
        <w:contextualSpacing/>
        <w:jc w:val="center"/>
        <w:rPr>
          <w:rFonts w:ascii="Book Antiqua" w:hAnsi="Book Antiqua"/>
          <w:sz w:val="40"/>
          <w:szCs w:val="40"/>
        </w:rPr>
      </w:pPr>
      <w:r>
        <w:rPr>
          <w:noProof/>
        </w:rPr>
        <w:drawing>
          <wp:inline distT="0" distB="0" distL="0" distR="0" wp14:anchorId="5C25ADCB" wp14:editId="028CF1CB">
            <wp:extent cx="1768869" cy="1713297"/>
            <wp:effectExtent l="0" t="0" r="3175" b="1270"/>
            <wp:docPr id="1932655645"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19004" t="17275" r="24318" b="6352"/>
                    <a:stretch>
                      <a:fillRect/>
                    </a:stretch>
                  </pic:blipFill>
                  <pic:spPr bwMode="auto">
                    <a:xfrm>
                      <a:off x="0" y="0"/>
                      <a:ext cx="1777457" cy="1721615"/>
                    </a:xfrm>
                    <a:prstGeom prst="rect">
                      <a:avLst/>
                    </a:prstGeom>
                    <a:noFill/>
                    <a:ln>
                      <a:noFill/>
                    </a:ln>
                    <a:extLst>
                      <a:ext uri="{53640926-AAD7-44D8-BBD7-CCE9431645EC}">
                        <a14:shadowObscured xmlns:a14="http://schemas.microsoft.com/office/drawing/2010/main"/>
                      </a:ext>
                    </a:extLst>
                  </pic:spPr>
                </pic:pic>
              </a:graphicData>
            </a:graphic>
          </wp:inline>
        </w:drawing>
      </w:r>
    </w:p>
    <w:p w14:paraId="595169CD" w14:textId="77777777" w:rsidR="00E8354C" w:rsidRPr="00E8354C" w:rsidRDefault="00E8354C" w:rsidP="00E8354C">
      <w:pPr>
        <w:contextualSpacing/>
        <w:jc w:val="center"/>
        <w:rPr>
          <w:rFonts w:ascii="Book Antiqua" w:hAnsi="Book Antiqua"/>
          <w:sz w:val="30"/>
          <w:szCs w:val="30"/>
        </w:rPr>
      </w:pPr>
      <w:r w:rsidRPr="00E8354C">
        <w:rPr>
          <w:rFonts w:ascii="Book Antiqua" w:hAnsi="Book Antiqua"/>
          <w:sz w:val="30"/>
          <w:szCs w:val="30"/>
        </w:rPr>
        <w:t xml:space="preserve">Photo by </w:t>
      </w:r>
      <w:r w:rsidR="00DE5F5B">
        <w:rPr>
          <w:rFonts w:ascii="Book Antiqua" w:hAnsi="Book Antiqua"/>
          <w:sz w:val="30"/>
          <w:szCs w:val="30"/>
        </w:rPr>
        <w:t>Deb Curry</w:t>
      </w:r>
    </w:p>
    <w:p w14:paraId="2354CAF2" w14:textId="77777777" w:rsidR="00BE629C" w:rsidRDefault="00BE629C" w:rsidP="00E8354C">
      <w:pPr>
        <w:contextualSpacing/>
        <w:jc w:val="center"/>
        <w:rPr>
          <w:rFonts w:ascii="Book Antiqua" w:eastAsia="Times New Roman" w:hAnsi="Book Antiqua" w:cs="Times New Roman"/>
          <w:sz w:val="30"/>
          <w:szCs w:val="30"/>
        </w:rPr>
      </w:pPr>
    </w:p>
    <w:p w14:paraId="184A6D76" w14:textId="77777777" w:rsidR="00816DBC" w:rsidRDefault="00816DBC" w:rsidP="00816DBC">
      <w:pPr>
        <w:spacing w:after="0"/>
        <w:contextualSpacing/>
        <w:rPr>
          <w:rFonts w:ascii="Book Antiqua" w:hAnsi="Book Antiqua"/>
          <w:sz w:val="30"/>
          <w:szCs w:val="30"/>
          <w:shd w:val="clear" w:color="auto" w:fill="FFFFFF"/>
        </w:rPr>
      </w:pPr>
      <w:r w:rsidRPr="00816DBC">
        <w:rPr>
          <w:rFonts w:ascii="Book Antiqua" w:hAnsi="Book Antiqua"/>
          <w:sz w:val="30"/>
          <w:szCs w:val="30"/>
          <w:shd w:val="clear" w:color="auto" w:fill="FFFFFF"/>
        </w:rPr>
        <w:t>STEELE FUNERAL AT DECATUR</w:t>
      </w:r>
    </w:p>
    <w:p w14:paraId="7FFFC895" w14:textId="0794E896" w:rsidR="00816DBC" w:rsidRDefault="00816DBC" w:rsidP="00816DBC">
      <w:pPr>
        <w:spacing w:after="0"/>
        <w:contextualSpacing/>
        <w:rPr>
          <w:rFonts w:ascii="Book Antiqua" w:hAnsi="Book Antiqua"/>
          <w:sz w:val="30"/>
          <w:szCs w:val="30"/>
          <w:shd w:val="clear" w:color="auto" w:fill="FFFFFF"/>
        </w:rPr>
      </w:pPr>
      <w:r w:rsidRPr="00816DBC">
        <w:rPr>
          <w:rFonts w:ascii="Book Antiqua" w:hAnsi="Book Antiqua"/>
          <w:sz w:val="30"/>
          <w:szCs w:val="30"/>
          <w:shd w:val="clear" w:color="auto" w:fill="FFFFFF"/>
        </w:rPr>
        <w:br/>
      </w:r>
      <w:r w:rsidR="002974DE">
        <w:rPr>
          <w:rFonts w:ascii="Book Antiqua" w:hAnsi="Book Antiqua"/>
          <w:sz w:val="30"/>
          <w:szCs w:val="30"/>
          <w:shd w:val="clear" w:color="auto" w:fill="FFFFFF"/>
        </w:rPr>
        <w:t xml:space="preserve">   </w:t>
      </w:r>
      <w:r w:rsidRPr="00816DBC">
        <w:rPr>
          <w:rFonts w:ascii="Book Antiqua" w:hAnsi="Book Antiqua"/>
          <w:sz w:val="30"/>
          <w:szCs w:val="30"/>
          <w:shd w:val="clear" w:color="auto" w:fill="FFFFFF"/>
        </w:rPr>
        <w:t xml:space="preserve">DECATUR, Ind. - March 18 </w:t>
      </w:r>
      <w:r>
        <w:rPr>
          <w:rFonts w:ascii="Book Antiqua" w:hAnsi="Book Antiqua"/>
          <w:sz w:val="30"/>
          <w:szCs w:val="30"/>
          <w:shd w:val="clear" w:color="auto" w:fill="FFFFFF"/>
        </w:rPr>
        <w:t>–</w:t>
      </w:r>
      <w:r w:rsidRPr="00816DBC">
        <w:rPr>
          <w:rFonts w:ascii="Book Antiqua" w:hAnsi="Book Antiqua"/>
          <w:sz w:val="30"/>
          <w:szCs w:val="30"/>
          <w:shd w:val="clear" w:color="auto" w:fill="FFFFFF"/>
        </w:rPr>
        <w:t xml:space="preserve"> The funeral of Al Steele, whose death occurred at the hospital in Fort Wayne, was held from the local Methodist Church, with the Rev. Mr. McColley, of the Church of God, Fort Wayne, in charge. Active pall bearers were his nephews - Roy Mumma, L. F. Mumma, George Mumma, Ernest Steele, Burt Baxter, and James Eady. Honorary pall bearers were Simeon Fordyce, J. D. Hale, Dan Sprang, John Everett, John Rice, Riesen Mumma, and Levi Barkley. The flowers were taken care of by Naomi Laman, Evelyn Steele, Orval Anderson and other relatives. The Methodist choir, with the Rev. F. F. Thornburg, soloist, sang "We Shall Meet Him Face to Face", "Beautiful Isle of Somewhere", and "Rocked in the Cradle of the Deep". The body was taken to the home of a brother, D. V. </w:t>
      </w:r>
      <w:proofErr w:type="gramStart"/>
      <w:r w:rsidRPr="00816DBC">
        <w:rPr>
          <w:rFonts w:ascii="Book Antiqua" w:hAnsi="Book Antiqua"/>
          <w:sz w:val="30"/>
          <w:szCs w:val="30"/>
          <w:shd w:val="clear" w:color="auto" w:fill="FFFFFF"/>
        </w:rPr>
        <w:t>Steele</w:t>
      </w:r>
      <w:proofErr w:type="gramEnd"/>
      <w:r w:rsidRPr="00816DBC">
        <w:rPr>
          <w:rFonts w:ascii="Book Antiqua" w:hAnsi="Book Antiqua"/>
          <w:sz w:val="30"/>
          <w:szCs w:val="30"/>
          <w:shd w:val="clear" w:color="auto" w:fill="FFFFFF"/>
        </w:rPr>
        <w:t xml:space="preserve"> on West Monroe Street, on arrival here from Fort Wayne, and until the funeral yesterday afternoon. Interment was in the Steele lot in Decatur Cemetery.</w:t>
      </w:r>
    </w:p>
    <w:p w14:paraId="42D206D6" w14:textId="77777777" w:rsidR="00816DBC" w:rsidRDefault="00816DBC" w:rsidP="00816DBC">
      <w:pPr>
        <w:spacing w:after="0"/>
        <w:contextualSpacing/>
        <w:rPr>
          <w:rFonts w:ascii="Book Antiqua" w:hAnsi="Book Antiqua"/>
          <w:sz w:val="30"/>
          <w:szCs w:val="30"/>
          <w:shd w:val="clear" w:color="auto" w:fill="FFFFFF"/>
        </w:rPr>
      </w:pPr>
    </w:p>
    <w:p w14:paraId="324D2796" w14:textId="77777777" w:rsidR="00816DBC" w:rsidRDefault="00816DBC" w:rsidP="00816DBC">
      <w:pPr>
        <w:spacing w:after="0"/>
        <w:contextualSpacing/>
        <w:rPr>
          <w:rFonts w:ascii="Book Antiqua" w:hAnsi="Book Antiqua"/>
          <w:sz w:val="30"/>
          <w:szCs w:val="30"/>
          <w:shd w:val="clear" w:color="auto" w:fill="FFFFFF"/>
        </w:rPr>
      </w:pPr>
      <w:r w:rsidRPr="00816DBC">
        <w:rPr>
          <w:rFonts w:ascii="Book Antiqua" w:hAnsi="Book Antiqua"/>
          <w:sz w:val="30"/>
          <w:szCs w:val="30"/>
          <w:shd w:val="clear" w:color="auto" w:fill="FFFFFF"/>
        </w:rPr>
        <w:t>News and Sentinel, Allen County, Indiana</w:t>
      </w:r>
    </w:p>
    <w:p w14:paraId="74547137" w14:textId="77777777" w:rsidR="00816DBC" w:rsidRDefault="00816DBC" w:rsidP="00816DBC">
      <w:pPr>
        <w:spacing w:after="0"/>
        <w:contextualSpacing/>
        <w:rPr>
          <w:rFonts w:ascii="Book Antiqua" w:hAnsi="Book Antiqua"/>
          <w:sz w:val="30"/>
          <w:szCs w:val="30"/>
          <w:shd w:val="clear" w:color="auto" w:fill="FFFFFF"/>
        </w:rPr>
      </w:pPr>
      <w:r w:rsidRPr="00816DBC">
        <w:rPr>
          <w:rFonts w:ascii="Book Antiqua" w:hAnsi="Book Antiqua"/>
          <w:sz w:val="30"/>
          <w:szCs w:val="30"/>
          <w:shd w:val="clear" w:color="auto" w:fill="FFFFFF"/>
        </w:rPr>
        <w:t>March 18, 1919</w:t>
      </w:r>
      <w:r w:rsidRPr="00816DBC">
        <w:rPr>
          <w:rFonts w:ascii="Book Antiqua" w:hAnsi="Book Antiqua"/>
          <w:sz w:val="30"/>
          <w:szCs w:val="30"/>
          <w:shd w:val="clear" w:color="auto" w:fill="FFFFFF"/>
        </w:rPr>
        <w:br/>
      </w:r>
    </w:p>
    <w:p w14:paraId="26A9FA9E" w14:textId="6688487C" w:rsidR="00816DBC" w:rsidRPr="00816DBC" w:rsidRDefault="00816DBC" w:rsidP="00816DBC">
      <w:pPr>
        <w:spacing w:after="0"/>
        <w:contextualSpacing/>
        <w:rPr>
          <w:rFonts w:ascii="Book Antiqua" w:hAnsi="Book Antiqua"/>
          <w:sz w:val="30"/>
          <w:szCs w:val="30"/>
          <w:shd w:val="clear" w:color="auto" w:fill="FFFFFF"/>
        </w:rPr>
      </w:pPr>
      <w:r>
        <w:rPr>
          <w:rFonts w:ascii="Book Antiqua" w:hAnsi="Book Antiqua"/>
          <w:sz w:val="30"/>
          <w:szCs w:val="30"/>
          <w:shd w:val="clear" w:color="auto" w:fill="FFFFFF"/>
        </w:rPr>
        <w:t>*</w:t>
      </w:r>
      <w:r w:rsidRPr="00816DBC">
        <w:rPr>
          <w:rFonts w:ascii="Book Antiqua" w:hAnsi="Book Antiqua"/>
          <w:sz w:val="30"/>
          <w:szCs w:val="30"/>
          <w:shd w:val="clear" w:color="auto" w:fill="FFFFFF"/>
        </w:rPr>
        <w:t>*</w:t>
      </w:r>
    </w:p>
    <w:p w14:paraId="62003AD1" w14:textId="76AB7511" w:rsidR="00816DBC" w:rsidRPr="00816DBC" w:rsidRDefault="00816DBC" w:rsidP="00816DBC">
      <w:pPr>
        <w:spacing w:after="0"/>
        <w:contextualSpacing/>
        <w:rPr>
          <w:rFonts w:ascii="Book Antiqua" w:hAnsi="Book Antiqua"/>
          <w:sz w:val="30"/>
          <w:szCs w:val="30"/>
          <w:shd w:val="clear" w:color="auto" w:fill="FFFFFF"/>
        </w:rPr>
      </w:pPr>
      <w:r w:rsidRPr="00816DBC">
        <w:rPr>
          <w:rFonts w:ascii="Book Antiqua" w:hAnsi="Book Antiqua"/>
          <w:sz w:val="30"/>
          <w:szCs w:val="30"/>
          <w:shd w:val="clear" w:color="auto" w:fill="FFFFFF"/>
        </w:rPr>
        <w:t>Indiana, U.S., Death Certificates, 1899-2017</w:t>
      </w:r>
    </w:p>
    <w:p w14:paraId="3DDD3F57" w14:textId="58EE7CBF" w:rsidR="00816DBC" w:rsidRDefault="00816DBC" w:rsidP="00816DBC">
      <w:pPr>
        <w:spacing w:after="0"/>
        <w:contextualSpacing/>
        <w:rPr>
          <w:rFonts w:ascii="Book Antiqua" w:hAnsi="Book Antiqua"/>
          <w:sz w:val="30"/>
          <w:szCs w:val="30"/>
          <w:shd w:val="clear" w:color="auto" w:fill="FFFFFF"/>
        </w:rPr>
      </w:pPr>
      <w:r w:rsidRPr="00816DBC">
        <w:rPr>
          <w:rFonts w:ascii="Book Antiqua" w:hAnsi="Book Antiqua"/>
          <w:sz w:val="30"/>
          <w:szCs w:val="30"/>
          <w:shd w:val="clear" w:color="auto" w:fill="FFFFFF"/>
        </w:rPr>
        <w:br/>
        <w:t>Name Albert M Steele</w:t>
      </w:r>
      <w:r w:rsidRPr="00816DBC">
        <w:rPr>
          <w:rFonts w:ascii="Book Antiqua" w:hAnsi="Book Antiqua"/>
          <w:sz w:val="30"/>
          <w:szCs w:val="30"/>
          <w:shd w:val="clear" w:color="auto" w:fill="FFFFFF"/>
        </w:rPr>
        <w:br/>
        <w:t>Gender Male</w:t>
      </w:r>
      <w:r w:rsidRPr="00816DBC">
        <w:rPr>
          <w:rFonts w:ascii="Book Antiqua" w:hAnsi="Book Antiqua"/>
          <w:sz w:val="30"/>
          <w:szCs w:val="30"/>
          <w:shd w:val="clear" w:color="auto" w:fill="FFFFFF"/>
        </w:rPr>
        <w:br/>
        <w:t>Race White</w:t>
      </w:r>
      <w:r w:rsidRPr="00816DBC">
        <w:rPr>
          <w:rFonts w:ascii="Book Antiqua" w:hAnsi="Book Antiqua"/>
          <w:sz w:val="30"/>
          <w:szCs w:val="30"/>
          <w:shd w:val="clear" w:color="auto" w:fill="FFFFFF"/>
        </w:rPr>
        <w:br/>
        <w:t>Marital Status Married</w:t>
      </w:r>
      <w:r w:rsidRPr="00816DBC">
        <w:rPr>
          <w:rFonts w:ascii="Book Antiqua" w:hAnsi="Book Antiqua"/>
          <w:sz w:val="30"/>
          <w:szCs w:val="30"/>
          <w:shd w:val="clear" w:color="auto" w:fill="FFFFFF"/>
        </w:rPr>
        <w:br/>
        <w:t>Age 76</w:t>
      </w:r>
      <w:r w:rsidRPr="00816DBC">
        <w:rPr>
          <w:rFonts w:ascii="Book Antiqua" w:hAnsi="Book Antiqua"/>
          <w:sz w:val="30"/>
          <w:szCs w:val="30"/>
          <w:shd w:val="clear" w:color="auto" w:fill="FFFFFF"/>
        </w:rPr>
        <w:br/>
        <w:t>Birth Date 21 Mar 1842</w:t>
      </w:r>
      <w:r w:rsidRPr="00816DBC">
        <w:rPr>
          <w:rFonts w:ascii="Book Antiqua" w:hAnsi="Book Antiqua"/>
          <w:sz w:val="30"/>
          <w:szCs w:val="30"/>
          <w:shd w:val="clear" w:color="auto" w:fill="FFFFFF"/>
        </w:rPr>
        <w:br/>
      </w:r>
      <w:proofErr w:type="gramStart"/>
      <w:r w:rsidRPr="00816DBC">
        <w:rPr>
          <w:rFonts w:ascii="Book Antiqua" w:hAnsi="Book Antiqua"/>
          <w:sz w:val="30"/>
          <w:szCs w:val="30"/>
          <w:shd w:val="clear" w:color="auto" w:fill="FFFFFF"/>
        </w:rPr>
        <w:t>Birth Place</w:t>
      </w:r>
      <w:proofErr w:type="gramEnd"/>
      <w:r w:rsidRPr="00816DBC">
        <w:rPr>
          <w:rFonts w:ascii="Book Antiqua" w:hAnsi="Book Antiqua"/>
          <w:sz w:val="30"/>
          <w:szCs w:val="30"/>
          <w:shd w:val="clear" w:color="auto" w:fill="FFFFFF"/>
        </w:rPr>
        <w:t xml:space="preserve"> Ohio</w:t>
      </w:r>
      <w:r w:rsidRPr="00816DBC">
        <w:rPr>
          <w:rFonts w:ascii="Book Antiqua" w:hAnsi="Book Antiqua"/>
          <w:sz w:val="30"/>
          <w:szCs w:val="30"/>
          <w:shd w:val="clear" w:color="auto" w:fill="FFFFFF"/>
        </w:rPr>
        <w:br/>
        <w:t>Death Date 14 Mar 1919</w:t>
      </w:r>
      <w:r w:rsidRPr="00816DBC">
        <w:rPr>
          <w:rFonts w:ascii="Book Antiqua" w:hAnsi="Book Antiqua"/>
          <w:sz w:val="30"/>
          <w:szCs w:val="30"/>
          <w:shd w:val="clear" w:color="auto" w:fill="FFFFFF"/>
        </w:rPr>
        <w:br/>
        <w:t>Death Place Fort Wayne, Allen, Indiana, USA</w:t>
      </w:r>
      <w:r w:rsidRPr="00816DBC">
        <w:rPr>
          <w:rFonts w:ascii="Book Antiqua" w:hAnsi="Book Antiqua"/>
          <w:sz w:val="30"/>
          <w:szCs w:val="30"/>
          <w:shd w:val="clear" w:color="auto" w:fill="FFFFFF"/>
        </w:rPr>
        <w:br/>
        <w:t>Father Levi Steele</w:t>
      </w:r>
      <w:r w:rsidRPr="00816DBC">
        <w:rPr>
          <w:rFonts w:ascii="Book Antiqua" w:hAnsi="Book Antiqua"/>
          <w:sz w:val="30"/>
          <w:szCs w:val="30"/>
          <w:shd w:val="clear" w:color="auto" w:fill="FFFFFF"/>
        </w:rPr>
        <w:br/>
        <w:t>Mother Sarrah Bartly</w:t>
      </w:r>
      <w:r w:rsidRPr="00816DBC">
        <w:rPr>
          <w:rFonts w:ascii="Book Antiqua" w:hAnsi="Book Antiqua"/>
          <w:sz w:val="30"/>
          <w:szCs w:val="30"/>
          <w:shd w:val="clear" w:color="auto" w:fill="FFFFFF"/>
        </w:rPr>
        <w:br/>
        <w:t>Informant Mrs. Albert Steele; Fort Wayne, Indiana</w:t>
      </w:r>
      <w:r w:rsidRPr="00816DBC">
        <w:rPr>
          <w:rFonts w:ascii="Book Antiqua" w:hAnsi="Book Antiqua"/>
          <w:sz w:val="30"/>
          <w:szCs w:val="30"/>
          <w:shd w:val="clear" w:color="auto" w:fill="FFFFFF"/>
        </w:rPr>
        <w:br/>
        <w:t>Burial March 17, 1919; Decatur Cemetery</w:t>
      </w:r>
    </w:p>
    <w:p w14:paraId="74DB8E1B" w14:textId="77777777" w:rsidR="00816DBC" w:rsidRDefault="00816DBC" w:rsidP="00816DBC">
      <w:pPr>
        <w:spacing w:after="0"/>
        <w:contextualSpacing/>
        <w:rPr>
          <w:rFonts w:ascii="Book Antiqua" w:hAnsi="Book Antiqua"/>
          <w:sz w:val="30"/>
          <w:szCs w:val="30"/>
          <w:shd w:val="clear" w:color="auto" w:fill="FFFFFF"/>
        </w:rPr>
      </w:pPr>
    </w:p>
    <w:p w14:paraId="41F46233" w14:textId="4F450247" w:rsidR="00816DBC" w:rsidRDefault="00816DBC" w:rsidP="00816DBC">
      <w:pPr>
        <w:spacing w:after="0"/>
        <w:contextualSpacing/>
        <w:rPr>
          <w:rFonts w:ascii="Book Antiqua" w:hAnsi="Book Antiqua"/>
          <w:sz w:val="30"/>
          <w:szCs w:val="30"/>
          <w:shd w:val="clear" w:color="auto" w:fill="FFFFFF"/>
        </w:rPr>
      </w:pPr>
      <w:r>
        <w:rPr>
          <w:rFonts w:ascii="Book Antiqua" w:hAnsi="Book Antiqua"/>
          <w:sz w:val="30"/>
          <w:szCs w:val="30"/>
          <w:shd w:val="clear" w:color="auto" w:fill="FFFFFF"/>
        </w:rPr>
        <w:t>**</w:t>
      </w:r>
    </w:p>
    <w:p w14:paraId="4F8A46C0" w14:textId="77777777" w:rsidR="002974DE" w:rsidRDefault="00420795" w:rsidP="00816DBC">
      <w:pPr>
        <w:spacing w:after="0"/>
        <w:contextualSpacing/>
        <w:rPr>
          <w:rFonts w:ascii="Book Antiqua" w:hAnsi="Book Antiqua"/>
          <w:sz w:val="30"/>
          <w:szCs w:val="30"/>
          <w:shd w:val="clear" w:color="auto" w:fill="FFFFFF"/>
        </w:rPr>
      </w:pPr>
      <w:r w:rsidRPr="00420795">
        <w:rPr>
          <w:rFonts w:ascii="Book Antiqua" w:hAnsi="Book Antiqua"/>
          <w:sz w:val="30"/>
          <w:szCs w:val="30"/>
          <w:shd w:val="clear" w:color="auto" w:fill="FFFFFF"/>
        </w:rPr>
        <w:t>STEELE WILL PROBATED</w:t>
      </w:r>
      <w:r w:rsidRPr="00420795">
        <w:rPr>
          <w:rFonts w:ascii="Book Antiqua" w:hAnsi="Book Antiqua"/>
          <w:sz w:val="30"/>
          <w:szCs w:val="30"/>
          <w:shd w:val="clear" w:color="auto" w:fill="FFFFFF"/>
        </w:rPr>
        <w:br/>
      </w:r>
    </w:p>
    <w:p w14:paraId="12328BA5" w14:textId="730A68B4" w:rsidR="00420795" w:rsidRDefault="002974DE" w:rsidP="00816DBC">
      <w:pPr>
        <w:spacing w:after="0"/>
        <w:contextualSpacing/>
        <w:rPr>
          <w:rFonts w:ascii="Book Antiqua" w:hAnsi="Book Antiqua"/>
          <w:sz w:val="30"/>
          <w:szCs w:val="30"/>
          <w:shd w:val="clear" w:color="auto" w:fill="FFFFFF"/>
        </w:rPr>
      </w:pPr>
      <w:r>
        <w:rPr>
          <w:rFonts w:ascii="Book Antiqua" w:hAnsi="Book Antiqua"/>
          <w:sz w:val="30"/>
          <w:szCs w:val="30"/>
          <w:shd w:val="clear" w:color="auto" w:fill="FFFFFF"/>
        </w:rPr>
        <w:t xml:space="preserve">   </w:t>
      </w:r>
      <w:r w:rsidR="00420795" w:rsidRPr="00420795">
        <w:rPr>
          <w:rFonts w:ascii="Book Antiqua" w:hAnsi="Book Antiqua"/>
          <w:sz w:val="30"/>
          <w:szCs w:val="30"/>
          <w:shd w:val="clear" w:color="auto" w:fill="FFFFFF"/>
        </w:rPr>
        <w:t xml:space="preserve">DECATUR, Ind - March 18 </w:t>
      </w:r>
      <w:r w:rsidR="00420795">
        <w:rPr>
          <w:rFonts w:ascii="Book Antiqua" w:hAnsi="Book Antiqua"/>
          <w:sz w:val="30"/>
          <w:szCs w:val="30"/>
          <w:shd w:val="clear" w:color="auto" w:fill="FFFFFF"/>
        </w:rPr>
        <w:t>–</w:t>
      </w:r>
      <w:r w:rsidR="00420795" w:rsidRPr="00420795">
        <w:rPr>
          <w:rFonts w:ascii="Book Antiqua" w:hAnsi="Book Antiqua"/>
          <w:sz w:val="30"/>
          <w:szCs w:val="30"/>
          <w:shd w:val="clear" w:color="auto" w:fill="FFFFFF"/>
        </w:rPr>
        <w:t xml:space="preserve"> The will of Albert N. Steele, written Feb. 21, 1919, and witnessed by Calvin Black and C. L. Walters, was probated here in the Adams </w:t>
      </w:r>
      <w:r w:rsidR="00420795">
        <w:rPr>
          <w:rFonts w:ascii="Book Antiqua" w:hAnsi="Book Antiqua"/>
          <w:sz w:val="30"/>
          <w:szCs w:val="30"/>
          <w:shd w:val="clear" w:color="auto" w:fill="FFFFFF"/>
        </w:rPr>
        <w:t>C</w:t>
      </w:r>
      <w:r w:rsidR="00420795" w:rsidRPr="00420795">
        <w:rPr>
          <w:rFonts w:ascii="Book Antiqua" w:hAnsi="Book Antiqua"/>
          <w:sz w:val="30"/>
          <w:szCs w:val="30"/>
          <w:shd w:val="clear" w:color="auto" w:fill="FFFFFF"/>
        </w:rPr>
        <w:t xml:space="preserve">ircuit </w:t>
      </w:r>
      <w:r w:rsidR="00420795">
        <w:rPr>
          <w:rFonts w:ascii="Book Antiqua" w:hAnsi="Book Antiqua"/>
          <w:sz w:val="30"/>
          <w:szCs w:val="30"/>
          <w:shd w:val="clear" w:color="auto" w:fill="FFFFFF"/>
        </w:rPr>
        <w:t>C</w:t>
      </w:r>
      <w:r w:rsidR="00420795" w:rsidRPr="00420795">
        <w:rPr>
          <w:rFonts w:ascii="Book Antiqua" w:hAnsi="Book Antiqua"/>
          <w:sz w:val="30"/>
          <w:szCs w:val="30"/>
          <w:shd w:val="clear" w:color="auto" w:fill="FFFFFF"/>
        </w:rPr>
        <w:t xml:space="preserve">ourt. It provides that his wife, Martha Jane Steele, to whom he was married Jan. 19, </w:t>
      </w:r>
      <w:proofErr w:type="gramStart"/>
      <w:r w:rsidR="00420795" w:rsidRPr="00420795">
        <w:rPr>
          <w:rFonts w:ascii="Book Antiqua" w:hAnsi="Book Antiqua"/>
          <w:sz w:val="30"/>
          <w:szCs w:val="30"/>
          <w:shd w:val="clear" w:color="auto" w:fill="FFFFFF"/>
        </w:rPr>
        <w:t>receive</w:t>
      </w:r>
      <w:proofErr w:type="gramEnd"/>
      <w:r w:rsidR="00420795" w:rsidRPr="00420795">
        <w:rPr>
          <w:rFonts w:ascii="Book Antiqua" w:hAnsi="Book Antiqua"/>
          <w:sz w:val="30"/>
          <w:szCs w:val="30"/>
          <w:shd w:val="clear" w:color="auto" w:fill="FFFFFF"/>
        </w:rPr>
        <w:t xml:space="preserve"> in addition to the sum agreed upon in an ante-nuptial contract, sufficient to make up a total of $3,500, the addition to </w:t>
      </w:r>
      <w:proofErr w:type="gramStart"/>
      <w:r w:rsidR="00420795" w:rsidRPr="00420795">
        <w:rPr>
          <w:rFonts w:ascii="Book Antiqua" w:hAnsi="Book Antiqua"/>
          <w:sz w:val="30"/>
          <w:szCs w:val="30"/>
          <w:shd w:val="clear" w:color="auto" w:fill="FFFFFF"/>
        </w:rPr>
        <w:t>be</w:t>
      </w:r>
      <w:proofErr w:type="gramEnd"/>
      <w:r w:rsidR="00420795" w:rsidRPr="00420795">
        <w:rPr>
          <w:rFonts w:ascii="Book Antiqua" w:hAnsi="Book Antiqua"/>
          <w:sz w:val="30"/>
          <w:szCs w:val="30"/>
          <w:shd w:val="clear" w:color="auto" w:fill="FFFFFF"/>
        </w:rPr>
        <w:t xml:space="preserve"> in cash. To George H. Marquardt, of Linton, the boy reared by his deceased wife from boyhood and going by the name of George Marquardt, he gives $600. To Anna Laman, his stepdaughter, he gives $200 and to each of her daughters, Neva and Naomi, the sum of $100. To his brother, Dayton Steele, he gives $200. To Evelyn Steele, daughter of his deceased brother, John Steele, he gives $300. To William Ervin, son of his deceased brother, George, he gives $50. To Albert N. Steele, so</w:t>
      </w:r>
      <w:r w:rsidR="00420795">
        <w:rPr>
          <w:rFonts w:ascii="Book Antiqua" w:hAnsi="Book Antiqua"/>
          <w:sz w:val="30"/>
          <w:szCs w:val="30"/>
          <w:shd w:val="clear" w:color="auto" w:fill="FFFFFF"/>
        </w:rPr>
        <w:t>n</w:t>
      </w:r>
      <w:r w:rsidR="00420795" w:rsidRPr="00420795">
        <w:rPr>
          <w:rFonts w:ascii="Book Antiqua" w:hAnsi="Book Antiqua"/>
          <w:sz w:val="30"/>
          <w:szCs w:val="30"/>
          <w:shd w:val="clear" w:color="auto" w:fill="FFFFFF"/>
        </w:rPr>
        <w:t xml:space="preserve"> of Jean Steele, he gives $50. To Albert Mumma, son of Levi Mumma, he gives $50. To Albert N. Everett, son of his sister, </w:t>
      </w:r>
      <w:proofErr w:type="spellStart"/>
      <w:r w:rsidR="00420795" w:rsidRPr="00420795">
        <w:rPr>
          <w:rFonts w:ascii="Book Antiqua" w:hAnsi="Book Antiqua"/>
          <w:sz w:val="30"/>
          <w:szCs w:val="30"/>
          <w:shd w:val="clear" w:color="auto" w:fill="FFFFFF"/>
        </w:rPr>
        <w:t>Sudannah</w:t>
      </w:r>
      <w:proofErr w:type="spellEnd"/>
      <w:r w:rsidR="00420795" w:rsidRPr="00420795">
        <w:rPr>
          <w:rFonts w:ascii="Book Antiqua" w:hAnsi="Book Antiqua"/>
          <w:sz w:val="30"/>
          <w:szCs w:val="30"/>
          <w:shd w:val="clear" w:color="auto" w:fill="FFFFFF"/>
        </w:rPr>
        <w:t xml:space="preserve"> (sic) Everett, he gives $50. The remainder of his property he leaves to his brother, Dayton V. Steele, his niece and step-</w:t>
      </w:r>
      <w:proofErr w:type="gramStart"/>
      <w:r w:rsidR="00420795" w:rsidRPr="00420795">
        <w:rPr>
          <w:rFonts w:ascii="Book Antiqua" w:hAnsi="Book Antiqua"/>
          <w:sz w:val="30"/>
          <w:szCs w:val="30"/>
          <w:shd w:val="clear" w:color="auto" w:fill="FFFFFF"/>
        </w:rPr>
        <w:t>daughter ,</w:t>
      </w:r>
      <w:proofErr w:type="gramEnd"/>
      <w:r w:rsidR="00420795" w:rsidRPr="00420795">
        <w:rPr>
          <w:rFonts w:ascii="Book Antiqua" w:hAnsi="Book Antiqua"/>
          <w:sz w:val="30"/>
          <w:szCs w:val="30"/>
          <w:shd w:val="clear" w:color="auto" w:fill="FFFFFF"/>
        </w:rPr>
        <w:t xml:space="preserve"> Evelyn Steele, and his nephew, William Ervin Steele. He names his brother, Dayton, as executor.</w:t>
      </w:r>
      <w:r w:rsidR="00420795">
        <w:rPr>
          <w:rFonts w:ascii="Book Antiqua" w:hAnsi="Book Antiqua"/>
          <w:sz w:val="30"/>
          <w:szCs w:val="30"/>
          <w:shd w:val="clear" w:color="auto" w:fill="FFFFFF"/>
        </w:rPr>
        <w:t xml:space="preserve"> </w:t>
      </w:r>
    </w:p>
    <w:p w14:paraId="56C12491" w14:textId="77777777" w:rsidR="00420795" w:rsidRDefault="00420795" w:rsidP="00816DBC">
      <w:pPr>
        <w:spacing w:after="0"/>
        <w:contextualSpacing/>
        <w:rPr>
          <w:rFonts w:ascii="Book Antiqua" w:hAnsi="Book Antiqua"/>
          <w:sz w:val="30"/>
          <w:szCs w:val="30"/>
          <w:shd w:val="clear" w:color="auto" w:fill="FFFFFF"/>
        </w:rPr>
      </w:pPr>
    </w:p>
    <w:p w14:paraId="637CBC0F" w14:textId="77777777" w:rsidR="00420795" w:rsidRDefault="00420795" w:rsidP="00816DBC">
      <w:pPr>
        <w:spacing w:after="0"/>
        <w:contextualSpacing/>
        <w:rPr>
          <w:rFonts w:ascii="Book Antiqua" w:hAnsi="Book Antiqua"/>
          <w:sz w:val="30"/>
          <w:szCs w:val="30"/>
          <w:shd w:val="clear" w:color="auto" w:fill="FFFFFF"/>
        </w:rPr>
      </w:pPr>
      <w:r>
        <w:rPr>
          <w:rFonts w:ascii="Book Antiqua" w:hAnsi="Book Antiqua"/>
          <w:sz w:val="30"/>
          <w:szCs w:val="30"/>
          <w:shd w:val="clear" w:color="auto" w:fill="FFFFFF"/>
        </w:rPr>
        <w:t>**</w:t>
      </w:r>
    </w:p>
    <w:p w14:paraId="36387F83" w14:textId="66F8496C" w:rsidR="00420795" w:rsidRDefault="002974DE" w:rsidP="002974DE">
      <w:pPr>
        <w:spacing w:after="0"/>
        <w:contextualSpacing/>
        <w:jc w:val="center"/>
        <w:rPr>
          <w:rFonts w:ascii="Book Antiqua" w:hAnsi="Book Antiqua"/>
          <w:sz w:val="30"/>
          <w:szCs w:val="30"/>
          <w:shd w:val="clear" w:color="auto" w:fill="FFFFFF"/>
        </w:rPr>
      </w:pPr>
      <w:r>
        <w:rPr>
          <w:rFonts w:ascii="Book Antiqua" w:hAnsi="Book Antiqua"/>
          <w:sz w:val="30"/>
          <w:szCs w:val="30"/>
          <w:shd w:val="clear" w:color="auto" w:fill="FFFFFF"/>
        </w:rPr>
        <w:t xml:space="preserve"> </w:t>
      </w:r>
      <w:r w:rsidR="00816DBC" w:rsidRPr="00816DBC">
        <w:rPr>
          <w:rFonts w:ascii="Book Antiqua" w:hAnsi="Book Antiqua"/>
          <w:sz w:val="30"/>
          <w:szCs w:val="30"/>
          <w:shd w:val="clear" w:color="auto" w:fill="FFFFFF"/>
        </w:rPr>
        <w:t>Albert N. Steele</w:t>
      </w:r>
    </w:p>
    <w:p w14:paraId="51421405" w14:textId="77777777" w:rsidR="00420795" w:rsidRDefault="00420795" w:rsidP="00816DBC">
      <w:pPr>
        <w:spacing w:after="0"/>
        <w:contextualSpacing/>
        <w:rPr>
          <w:rFonts w:ascii="Book Antiqua" w:hAnsi="Book Antiqua"/>
          <w:sz w:val="30"/>
          <w:szCs w:val="30"/>
          <w:shd w:val="clear" w:color="auto" w:fill="FFFFFF"/>
        </w:rPr>
      </w:pPr>
    </w:p>
    <w:p w14:paraId="37EBC594" w14:textId="77777777" w:rsidR="002974DE" w:rsidRDefault="002974DE" w:rsidP="00816DBC">
      <w:pPr>
        <w:spacing w:after="0"/>
        <w:contextualSpacing/>
        <w:rPr>
          <w:rFonts w:ascii="Book Antiqua" w:hAnsi="Book Antiqua"/>
          <w:sz w:val="30"/>
          <w:szCs w:val="30"/>
          <w:shd w:val="clear" w:color="auto" w:fill="FFFFFF"/>
        </w:rPr>
      </w:pPr>
      <w:r>
        <w:rPr>
          <w:rFonts w:ascii="Book Antiqua" w:hAnsi="Book Antiqua"/>
          <w:sz w:val="30"/>
          <w:szCs w:val="30"/>
          <w:shd w:val="clear" w:color="auto" w:fill="FFFFFF"/>
        </w:rPr>
        <w:t xml:space="preserve">   </w:t>
      </w:r>
      <w:proofErr w:type="gramStart"/>
      <w:r w:rsidR="00816DBC" w:rsidRPr="00816DBC">
        <w:rPr>
          <w:rFonts w:ascii="Book Antiqua" w:hAnsi="Book Antiqua"/>
          <w:sz w:val="30"/>
          <w:szCs w:val="30"/>
          <w:shd w:val="clear" w:color="auto" w:fill="FFFFFF"/>
        </w:rPr>
        <w:t>In the course of</w:t>
      </w:r>
      <w:proofErr w:type="gramEnd"/>
      <w:r w:rsidR="00816DBC" w:rsidRPr="00816DBC">
        <w:rPr>
          <w:rFonts w:ascii="Book Antiqua" w:hAnsi="Book Antiqua"/>
          <w:sz w:val="30"/>
          <w:szCs w:val="30"/>
          <w:shd w:val="clear" w:color="auto" w:fill="FFFFFF"/>
        </w:rPr>
        <w:t xml:space="preserve"> a long and active career Albert N. Steele handled many business interests and responsibilities in Adams County and is still to some extent engaged in looking after his private affairs and investments, even though he regards himself as retired. He is well known throughout the length and breadth of Adams County, where he has spent most of his life. He is enjoying the comforts of a well-appointed home at 503 West Madison Street. Mr. Steele is of old Pennsylvania stock. His grandfather, Jacob Steele, was a Pennsylvanian and when his son, Levi, father of Albert, was quite young moved with wagons and teams to Ashland County, Ohio, The grandfather developed a tract of new land, cleared away the forest, and there he and his wife died when they were not yet seventy years of age. They had a large family, the sons being Levi, Adam, John, George, Samuel, Jacob, Jr., and David. Among the daughters were Mrs. Maria Boyd, Sophia Stoler and Mrs. David Stiefers. </w:t>
      </w:r>
    </w:p>
    <w:p w14:paraId="64EE6B84" w14:textId="77777777" w:rsidR="002974DE" w:rsidRDefault="002974DE" w:rsidP="00816DBC">
      <w:pPr>
        <w:spacing w:after="0"/>
        <w:contextualSpacing/>
        <w:rPr>
          <w:rFonts w:ascii="Book Antiqua" w:hAnsi="Book Antiqua"/>
          <w:sz w:val="30"/>
          <w:szCs w:val="30"/>
          <w:shd w:val="clear" w:color="auto" w:fill="FFFFFF"/>
        </w:rPr>
      </w:pPr>
      <w:r>
        <w:rPr>
          <w:rFonts w:ascii="Book Antiqua" w:hAnsi="Book Antiqua"/>
          <w:sz w:val="30"/>
          <w:szCs w:val="30"/>
          <w:shd w:val="clear" w:color="auto" w:fill="FFFFFF"/>
        </w:rPr>
        <w:t xml:space="preserve">   </w:t>
      </w:r>
      <w:r w:rsidR="00816DBC" w:rsidRPr="00816DBC">
        <w:rPr>
          <w:rFonts w:ascii="Book Antiqua" w:hAnsi="Book Antiqua"/>
          <w:sz w:val="30"/>
          <w:szCs w:val="30"/>
          <w:shd w:val="clear" w:color="auto" w:fill="FFFFFF"/>
        </w:rPr>
        <w:t xml:space="preserve">Of the sons Levi and David Steele were twins and were born February 9, 1818. They grew up in Ashland County, and David became a carpenter while Levi learned the trade of </w:t>
      </w:r>
      <w:proofErr w:type="gramStart"/>
      <w:r w:rsidR="00816DBC" w:rsidRPr="00816DBC">
        <w:rPr>
          <w:rFonts w:ascii="Book Antiqua" w:hAnsi="Book Antiqua"/>
          <w:sz w:val="30"/>
          <w:szCs w:val="30"/>
          <w:shd w:val="clear" w:color="auto" w:fill="FFFFFF"/>
        </w:rPr>
        <w:t>tanner</w:t>
      </w:r>
      <w:proofErr w:type="gramEnd"/>
      <w:r w:rsidR="00816DBC" w:rsidRPr="00816DBC">
        <w:rPr>
          <w:rFonts w:ascii="Book Antiqua" w:hAnsi="Book Antiqua"/>
          <w:sz w:val="30"/>
          <w:szCs w:val="30"/>
          <w:shd w:val="clear" w:color="auto" w:fill="FFFFFF"/>
        </w:rPr>
        <w:t xml:space="preserve">. In Ashland County he worked at his trade and married Sarah Valentine, who was born in Pennsylvania on February 15, 1819, but was reared in Ashland County, where her parents spent many years of their lives. After marriage Levi Steele and wife continued to reside in Ashland County, and all their children were born there. </w:t>
      </w:r>
    </w:p>
    <w:p w14:paraId="00959FCF" w14:textId="77777777" w:rsidR="002974DE" w:rsidRDefault="002974DE" w:rsidP="00816DBC">
      <w:pPr>
        <w:spacing w:after="0"/>
        <w:contextualSpacing/>
        <w:rPr>
          <w:rFonts w:ascii="Book Antiqua" w:hAnsi="Book Antiqua"/>
          <w:sz w:val="30"/>
          <w:szCs w:val="30"/>
          <w:shd w:val="clear" w:color="auto" w:fill="FFFFFF"/>
        </w:rPr>
      </w:pPr>
      <w:r>
        <w:rPr>
          <w:rFonts w:ascii="Book Antiqua" w:hAnsi="Book Antiqua"/>
          <w:sz w:val="30"/>
          <w:szCs w:val="30"/>
          <w:shd w:val="clear" w:color="auto" w:fill="FFFFFF"/>
        </w:rPr>
        <w:lastRenderedPageBreak/>
        <w:t xml:space="preserve">   </w:t>
      </w:r>
      <w:r w:rsidR="00816DBC" w:rsidRPr="00816DBC">
        <w:rPr>
          <w:rFonts w:ascii="Book Antiqua" w:hAnsi="Book Antiqua"/>
          <w:sz w:val="30"/>
          <w:szCs w:val="30"/>
          <w:shd w:val="clear" w:color="auto" w:fill="FFFFFF"/>
        </w:rPr>
        <w:t xml:space="preserve">In the fall of 1861, they moved to Adams County, Indiana, and located in the woods in Union Township. Levi had charge of </w:t>
      </w:r>
      <w:proofErr w:type="gramStart"/>
      <w:r w:rsidR="00816DBC" w:rsidRPr="00816DBC">
        <w:rPr>
          <w:rFonts w:ascii="Book Antiqua" w:hAnsi="Book Antiqua"/>
          <w:sz w:val="30"/>
          <w:szCs w:val="30"/>
          <w:shd w:val="clear" w:color="auto" w:fill="FFFFFF"/>
        </w:rPr>
        <w:t>a tannery</w:t>
      </w:r>
      <w:proofErr w:type="gramEnd"/>
      <w:r w:rsidR="00816DBC" w:rsidRPr="00816DBC">
        <w:rPr>
          <w:rFonts w:ascii="Book Antiqua" w:hAnsi="Book Antiqua"/>
          <w:sz w:val="30"/>
          <w:szCs w:val="30"/>
          <w:shd w:val="clear" w:color="auto" w:fill="FFFFFF"/>
        </w:rPr>
        <w:t xml:space="preserve"> for George Benders, his son-in-law, during the Civil War, and at the same time managed to put in some hard work in clearing up his forty acres of land. Later he bought another place of sixty acres and lived on that farm until his death in 1885 at the age of sixty-seven. His widow survived him and died at Decatur at the age of seventy-seven. Both were very active and prominent members of the Church of God and did much to sustain that denomination in the county. Levi Steele was a republican in politics. </w:t>
      </w:r>
    </w:p>
    <w:p w14:paraId="39F5666C" w14:textId="77777777" w:rsidR="002974DE" w:rsidRDefault="002974DE" w:rsidP="00816DBC">
      <w:pPr>
        <w:spacing w:after="0"/>
        <w:contextualSpacing/>
        <w:rPr>
          <w:rFonts w:ascii="Book Antiqua" w:hAnsi="Book Antiqua"/>
          <w:sz w:val="30"/>
          <w:szCs w:val="30"/>
          <w:shd w:val="clear" w:color="auto" w:fill="FFFFFF"/>
        </w:rPr>
      </w:pPr>
      <w:r>
        <w:rPr>
          <w:rFonts w:ascii="Book Antiqua" w:hAnsi="Book Antiqua"/>
          <w:sz w:val="30"/>
          <w:szCs w:val="30"/>
          <w:shd w:val="clear" w:color="auto" w:fill="FFFFFF"/>
        </w:rPr>
        <w:t xml:space="preserve">   </w:t>
      </w:r>
      <w:r w:rsidR="00816DBC" w:rsidRPr="00816DBC">
        <w:rPr>
          <w:rFonts w:ascii="Book Antiqua" w:hAnsi="Book Antiqua"/>
          <w:sz w:val="30"/>
          <w:szCs w:val="30"/>
          <w:shd w:val="clear" w:color="auto" w:fill="FFFFFF"/>
        </w:rPr>
        <w:t xml:space="preserve">Albert N. Steele, who was born in Ashland County, Ohio, March 21, 1842, was one of a family three sons and one daughter of which are still living, all in Adams County, and one, Samuel L., died in the army. Mr. Steele was nineteen years of age when the family came to Adams County, and besides the lessons he learned from books and schools in his native locality he acquired </w:t>
      </w:r>
      <w:proofErr w:type="gramStart"/>
      <w:r w:rsidR="00816DBC" w:rsidRPr="00816DBC">
        <w:rPr>
          <w:rFonts w:ascii="Book Antiqua" w:hAnsi="Book Antiqua"/>
          <w:sz w:val="30"/>
          <w:szCs w:val="30"/>
          <w:shd w:val="clear" w:color="auto" w:fill="FFFFFF"/>
        </w:rPr>
        <w:t>a full</w:t>
      </w:r>
      <w:proofErr w:type="gramEnd"/>
      <w:r w:rsidR="00816DBC" w:rsidRPr="00816DBC">
        <w:rPr>
          <w:rFonts w:ascii="Book Antiqua" w:hAnsi="Book Antiqua"/>
          <w:sz w:val="30"/>
          <w:szCs w:val="30"/>
          <w:shd w:val="clear" w:color="auto" w:fill="FFFFFF"/>
        </w:rPr>
        <w:t xml:space="preserve"> and thorough proficiency in the tanning trade. He worked as a tanner when all leather was tanned by the old processes, including a liberal use of tanbark. For some years he worked as a tanner for Levi Bartlett, was in business as a partner with him, and learned the butcher's trade. In 1875 he engaged in the butcher business with a shop on Second Street in Decatur, and a year later Mr. Bartlett became his partner. After two years Mr. Steele sold his interests and subsequently engaged in the windmill and pump business, and still later took in his brother, George E., as a partner. They added a plumbing department, and Mr. Steele was one of the familiar figures of this branch of business in Adams County for fully thirty years. In 1911 he sold his interests to his brother George and then retired to look after his private affairs. </w:t>
      </w:r>
    </w:p>
    <w:p w14:paraId="332A27B0" w14:textId="77777777" w:rsidR="002974DE" w:rsidRDefault="002974DE" w:rsidP="00816DBC">
      <w:pPr>
        <w:spacing w:after="0"/>
        <w:contextualSpacing/>
        <w:rPr>
          <w:rFonts w:ascii="Book Antiqua" w:hAnsi="Book Antiqua"/>
          <w:sz w:val="30"/>
          <w:szCs w:val="30"/>
          <w:shd w:val="clear" w:color="auto" w:fill="FFFFFF"/>
        </w:rPr>
      </w:pPr>
      <w:r>
        <w:rPr>
          <w:rFonts w:ascii="Book Antiqua" w:hAnsi="Book Antiqua"/>
          <w:sz w:val="30"/>
          <w:szCs w:val="30"/>
          <w:shd w:val="clear" w:color="auto" w:fill="FFFFFF"/>
        </w:rPr>
        <w:t xml:space="preserve">   </w:t>
      </w:r>
      <w:r w:rsidR="00816DBC" w:rsidRPr="00816DBC">
        <w:rPr>
          <w:rFonts w:ascii="Book Antiqua" w:hAnsi="Book Antiqua"/>
          <w:sz w:val="30"/>
          <w:szCs w:val="30"/>
          <w:shd w:val="clear" w:color="auto" w:fill="FFFFFF"/>
        </w:rPr>
        <w:t xml:space="preserve">Mr. Steele owns five fine residence properties in Decatur. In politics he is a republican. He has been a member of the Church of God since boyhood. His first wife was Julia Stephens, a member of the Church of God. She was born in Pennsylvania but was </w:t>
      </w:r>
      <w:proofErr w:type="gramStart"/>
      <w:r w:rsidR="00816DBC" w:rsidRPr="00816DBC">
        <w:rPr>
          <w:rFonts w:ascii="Book Antiqua" w:hAnsi="Book Antiqua"/>
          <w:sz w:val="30"/>
          <w:szCs w:val="30"/>
          <w:shd w:val="clear" w:color="auto" w:fill="FFFFFF"/>
        </w:rPr>
        <w:t>reared and educated</w:t>
      </w:r>
      <w:proofErr w:type="gramEnd"/>
      <w:r w:rsidR="00816DBC" w:rsidRPr="00816DBC">
        <w:rPr>
          <w:rFonts w:ascii="Book Antiqua" w:hAnsi="Book Antiqua"/>
          <w:sz w:val="30"/>
          <w:szCs w:val="30"/>
          <w:shd w:val="clear" w:color="auto" w:fill="FFFFFF"/>
        </w:rPr>
        <w:t xml:space="preserve"> at Moline, Illinois, where she lived in the home of an uncle, George Stephens. Mrs. Steele died at Decatur in the prime of life at the age of thirty-three. She left no children and was an active member of the Methodist Episcopal Church. </w:t>
      </w:r>
    </w:p>
    <w:p w14:paraId="6C7E8840" w14:textId="4142A2BB" w:rsidR="00816DBC" w:rsidRDefault="002974DE" w:rsidP="00816DBC">
      <w:pPr>
        <w:spacing w:after="0"/>
        <w:contextualSpacing/>
        <w:rPr>
          <w:rFonts w:ascii="Book Antiqua" w:hAnsi="Book Antiqua"/>
          <w:sz w:val="30"/>
          <w:szCs w:val="30"/>
          <w:shd w:val="clear" w:color="auto" w:fill="FFFFFF"/>
        </w:rPr>
      </w:pPr>
      <w:r>
        <w:rPr>
          <w:rFonts w:ascii="Book Antiqua" w:hAnsi="Book Antiqua"/>
          <w:sz w:val="30"/>
          <w:szCs w:val="30"/>
          <w:shd w:val="clear" w:color="auto" w:fill="FFFFFF"/>
        </w:rPr>
        <w:t xml:space="preserve">   </w:t>
      </w:r>
      <w:r w:rsidR="00816DBC" w:rsidRPr="00816DBC">
        <w:rPr>
          <w:rFonts w:ascii="Book Antiqua" w:hAnsi="Book Antiqua"/>
          <w:sz w:val="30"/>
          <w:szCs w:val="30"/>
          <w:shd w:val="clear" w:color="auto" w:fill="FFFFFF"/>
        </w:rPr>
        <w:t xml:space="preserve">For his second wife Mr. Steele married at Decatur Mrs. Elizabeth Marquart. She was born in Fort Wayne, Indiana, February 19, 1842, was educated there, and her first husband was Jacob Marquart. Mrs. Steele died August 15, 1914. By her first marriage she had one daughter, Anna M., who was born in 1872 and was reared and educated in Decatur. She married Samuel Laman of Adams County. Mr. Laman is now deceased, and he left a valuable estate worth more than $25,000. Mrs. Laman had two children, Neva and Naomi, aged fourteen and eleven years, respectively, and now attending school at Battle Creek, Michigan. Mr. Steele is guardian and trustee for these two girls </w:t>
      </w:r>
      <w:proofErr w:type="gramStart"/>
      <w:r w:rsidR="00816DBC" w:rsidRPr="00816DBC">
        <w:rPr>
          <w:rFonts w:ascii="Book Antiqua" w:hAnsi="Book Antiqua"/>
          <w:sz w:val="30"/>
          <w:szCs w:val="30"/>
          <w:shd w:val="clear" w:color="auto" w:fill="FFFFFF"/>
        </w:rPr>
        <w:t>and also</w:t>
      </w:r>
      <w:proofErr w:type="gramEnd"/>
      <w:r w:rsidR="00816DBC" w:rsidRPr="00816DBC">
        <w:rPr>
          <w:rFonts w:ascii="Book Antiqua" w:hAnsi="Book Antiqua"/>
          <w:sz w:val="30"/>
          <w:szCs w:val="30"/>
          <w:shd w:val="clear" w:color="auto" w:fill="FFFFFF"/>
        </w:rPr>
        <w:t xml:space="preserve"> for their property. </w:t>
      </w:r>
    </w:p>
    <w:p w14:paraId="5C13D29E" w14:textId="77777777" w:rsidR="00816DBC" w:rsidRDefault="00816DBC" w:rsidP="00816DBC">
      <w:pPr>
        <w:spacing w:after="0"/>
        <w:contextualSpacing/>
        <w:rPr>
          <w:rFonts w:ascii="Book Antiqua" w:hAnsi="Book Antiqua"/>
          <w:sz w:val="30"/>
          <w:szCs w:val="30"/>
          <w:shd w:val="clear" w:color="auto" w:fill="FFFFFF"/>
        </w:rPr>
      </w:pPr>
    </w:p>
    <w:p w14:paraId="68DB91AF" w14:textId="7F7A7D44" w:rsidR="00DE5F5B" w:rsidRPr="00DE5F5B" w:rsidRDefault="00816DBC" w:rsidP="00816DBC">
      <w:pPr>
        <w:spacing w:after="0"/>
        <w:contextualSpacing/>
        <w:rPr>
          <w:rFonts w:ascii="Book Antiqua" w:hAnsi="Book Antiqua"/>
          <w:sz w:val="30"/>
          <w:szCs w:val="30"/>
        </w:rPr>
      </w:pPr>
      <w:r w:rsidRPr="00816DBC">
        <w:rPr>
          <w:rFonts w:ascii="Book Antiqua" w:hAnsi="Book Antiqua"/>
          <w:sz w:val="30"/>
          <w:szCs w:val="30"/>
          <w:shd w:val="clear" w:color="auto" w:fill="FFFFFF"/>
        </w:rPr>
        <w:t>Standard History of Adams and Wells Counties, Indiana, Vol. II, John W. Tyndall &amp; Orlo Ervin Lesh; Chicago: Lewis Publishing Co, 1918</w:t>
      </w:r>
      <w:r>
        <w:rPr>
          <w:rFonts w:ascii="Book Antiqua" w:hAnsi="Book Antiqua"/>
          <w:sz w:val="30"/>
          <w:szCs w:val="30"/>
          <w:shd w:val="clear" w:color="auto" w:fill="FFFFFF"/>
        </w:rPr>
        <w:t xml:space="preserve"> </w:t>
      </w:r>
    </w:p>
    <w:sectPr w:rsidR="00DE5F5B" w:rsidRPr="00DE5F5B" w:rsidSect="002974DE">
      <w:pgSz w:w="12240" w:h="2016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D44E9"/>
    <w:rsid w:val="001E5E6E"/>
    <w:rsid w:val="00256C3D"/>
    <w:rsid w:val="00262117"/>
    <w:rsid w:val="002710CE"/>
    <w:rsid w:val="002974DE"/>
    <w:rsid w:val="00383111"/>
    <w:rsid w:val="00420795"/>
    <w:rsid w:val="00435771"/>
    <w:rsid w:val="00442A59"/>
    <w:rsid w:val="004C4886"/>
    <w:rsid w:val="004F551D"/>
    <w:rsid w:val="005129E3"/>
    <w:rsid w:val="005A5BE8"/>
    <w:rsid w:val="00645AAD"/>
    <w:rsid w:val="00715FD5"/>
    <w:rsid w:val="00717E83"/>
    <w:rsid w:val="007212B5"/>
    <w:rsid w:val="007E7C52"/>
    <w:rsid w:val="00816DBC"/>
    <w:rsid w:val="0084534F"/>
    <w:rsid w:val="008B7C67"/>
    <w:rsid w:val="009852F6"/>
    <w:rsid w:val="00B52DB4"/>
    <w:rsid w:val="00B55454"/>
    <w:rsid w:val="00BD10F3"/>
    <w:rsid w:val="00BE629C"/>
    <w:rsid w:val="00C50291"/>
    <w:rsid w:val="00DC0338"/>
    <w:rsid w:val="00DE5F5B"/>
    <w:rsid w:val="00E1281A"/>
    <w:rsid w:val="00E16677"/>
    <w:rsid w:val="00E8354C"/>
    <w:rsid w:val="00F05F77"/>
    <w:rsid w:val="00F108B3"/>
    <w:rsid w:val="00F27C02"/>
    <w:rsid w:val="00F5743C"/>
    <w:rsid w:val="00F661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D6C53E"/>
  <w15:docId w15:val="{4DB2AD5B-B31B-49C0-B290-C3816088D9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98D875-DA3C-4A37-9D48-7D9F5CE08A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Pages>
  <Words>1109</Words>
  <Characters>6324</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2025-07-26T14:48:00Z</dcterms:created>
  <dcterms:modified xsi:type="dcterms:W3CDTF">2026-03-11T12:59:00Z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2025-06-23T23:32:25Z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fa7ea794-2e7a-41ee-aa7b-b9dae08a30c3</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