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BE6C3" w14:textId="77777777" w:rsidR="003F7C92" w:rsidRDefault="003F7C92" w:rsidP="000E417B">
      <w:pPr>
        <w:spacing w:after="100"/>
        <w:contextualSpacing/>
        <w:jc w:val="center"/>
        <w:rPr>
          <w:rFonts w:ascii="Book Antiqua" w:hAnsi="Book Antiqua"/>
          <w:sz w:val="40"/>
          <w:szCs w:val="40"/>
        </w:rPr>
      </w:pPr>
    </w:p>
    <w:p w14:paraId="6C2F59E4" w14:textId="405D0E97" w:rsidR="00476976" w:rsidRDefault="002F2CF9" w:rsidP="000E417B">
      <w:pPr>
        <w:spacing w:after="100"/>
        <w:contextualSpacing/>
        <w:jc w:val="center"/>
        <w:rPr>
          <w:rFonts w:ascii="Book Antiqua" w:hAnsi="Book Antiqua"/>
          <w:sz w:val="40"/>
          <w:szCs w:val="40"/>
        </w:rPr>
      </w:pPr>
      <w:r>
        <w:rPr>
          <w:rFonts w:ascii="Book Antiqua" w:hAnsi="Book Antiqua"/>
          <w:sz w:val="40"/>
          <w:szCs w:val="40"/>
        </w:rPr>
        <w:t>Richard James Spuller</w:t>
      </w:r>
    </w:p>
    <w:p w14:paraId="6BAEF5C3" w14:textId="6A281B92" w:rsidR="002F2CF9" w:rsidRDefault="002F2CF9" w:rsidP="000E417B">
      <w:pPr>
        <w:spacing w:after="100"/>
        <w:contextualSpacing/>
        <w:jc w:val="center"/>
        <w:rPr>
          <w:rFonts w:ascii="Book Antiqua" w:hAnsi="Book Antiqua"/>
          <w:sz w:val="40"/>
          <w:szCs w:val="40"/>
        </w:rPr>
      </w:pPr>
      <w:r>
        <w:rPr>
          <w:rFonts w:ascii="Book Antiqua" w:hAnsi="Book Antiqua"/>
          <w:sz w:val="40"/>
          <w:szCs w:val="40"/>
        </w:rPr>
        <w:t>September 13, 1916 – August 15, 1923</w:t>
      </w:r>
    </w:p>
    <w:p w14:paraId="644D2EE5" w14:textId="77777777" w:rsidR="000E417B" w:rsidRDefault="000E417B" w:rsidP="000E417B">
      <w:pPr>
        <w:spacing w:after="100"/>
        <w:contextualSpacing/>
        <w:jc w:val="center"/>
        <w:rPr>
          <w:rFonts w:ascii="Book Antiqua" w:hAnsi="Book Antiqua"/>
          <w:sz w:val="40"/>
          <w:szCs w:val="40"/>
        </w:rPr>
      </w:pPr>
    </w:p>
    <w:p w14:paraId="000CE694" w14:textId="3259C26B" w:rsidR="0034173A" w:rsidRDefault="00476976" w:rsidP="000E417B">
      <w:pPr>
        <w:spacing w:after="100"/>
        <w:contextualSpacing/>
        <w:jc w:val="center"/>
        <w:rPr>
          <w:rFonts w:ascii="Book Antiqua" w:hAnsi="Book Antiqua"/>
          <w:sz w:val="40"/>
          <w:szCs w:val="40"/>
        </w:rPr>
      </w:pPr>
      <w:r>
        <w:rPr>
          <w:noProof/>
        </w:rPr>
        <w:drawing>
          <wp:inline distT="0" distB="0" distL="0" distR="0" wp14:anchorId="723A77AB" wp14:editId="45A6DBB8">
            <wp:extent cx="3875772" cy="2354413"/>
            <wp:effectExtent l="0" t="0" r="0" b="8255"/>
            <wp:docPr id="1636270835"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9699" t="15824" r="19738" b="34338"/>
                    <a:stretch>
                      <a:fillRect/>
                    </a:stretch>
                  </pic:blipFill>
                  <pic:spPr bwMode="auto">
                    <a:xfrm>
                      <a:off x="0" y="0"/>
                      <a:ext cx="3876482" cy="2354844"/>
                    </a:xfrm>
                    <a:prstGeom prst="rect">
                      <a:avLst/>
                    </a:prstGeom>
                    <a:noFill/>
                    <a:ln>
                      <a:noFill/>
                    </a:ln>
                    <a:extLst>
                      <a:ext uri="{53640926-AAD7-44D8-BBD7-CCE9431645EC}">
                        <a14:shadowObscured xmlns:a14="http://schemas.microsoft.com/office/drawing/2010/main"/>
                      </a:ext>
                    </a:extLst>
                  </pic:spPr>
                </pic:pic>
              </a:graphicData>
            </a:graphic>
          </wp:inline>
        </w:drawing>
      </w:r>
    </w:p>
    <w:p w14:paraId="09F67803" w14:textId="1347D2D5"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476976">
        <w:rPr>
          <w:rFonts w:ascii="Book Antiqua" w:hAnsi="Book Antiqua"/>
          <w:sz w:val="30"/>
          <w:szCs w:val="30"/>
        </w:rPr>
        <w:t>Deb Curry</w:t>
      </w:r>
    </w:p>
    <w:p w14:paraId="4F66C011" w14:textId="77777777" w:rsidR="003031B6" w:rsidRDefault="003031B6" w:rsidP="000E417B">
      <w:pPr>
        <w:spacing w:after="100"/>
        <w:contextualSpacing/>
        <w:jc w:val="center"/>
        <w:rPr>
          <w:rFonts w:ascii="Book Antiqua" w:hAnsi="Book Antiqua"/>
          <w:sz w:val="30"/>
          <w:szCs w:val="30"/>
        </w:rPr>
      </w:pPr>
    </w:p>
    <w:p w14:paraId="0C770C5F" w14:textId="77777777" w:rsidR="002F2CF9" w:rsidRPr="002F2CF9" w:rsidRDefault="002F2CF9" w:rsidP="002F2CF9">
      <w:pPr>
        <w:spacing w:after="100"/>
        <w:contextualSpacing/>
        <w:rPr>
          <w:rFonts w:ascii="Book Antiqua" w:hAnsi="Book Antiqua"/>
          <w:sz w:val="30"/>
          <w:szCs w:val="30"/>
        </w:rPr>
      </w:pPr>
      <w:r w:rsidRPr="002F2CF9">
        <w:rPr>
          <w:rFonts w:ascii="Book Antiqua" w:hAnsi="Book Antiqua"/>
          <w:sz w:val="30"/>
          <w:szCs w:val="30"/>
        </w:rPr>
        <w:t>SCRATCH FATAL TO SMALL BOY</w:t>
      </w:r>
    </w:p>
    <w:p w14:paraId="4E2252BB" w14:textId="42E2174B" w:rsidR="002F2CF9" w:rsidRDefault="002F2CF9" w:rsidP="002F2CF9">
      <w:pPr>
        <w:spacing w:after="100"/>
        <w:contextualSpacing/>
        <w:rPr>
          <w:rFonts w:ascii="Book Antiqua" w:hAnsi="Book Antiqua"/>
          <w:sz w:val="30"/>
          <w:szCs w:val="30"/>
        </w:rPr>
      </w:pPr>
      <w:r w:rsidRPr="002F2CF9">
        <w:rPr>
          <w:rFonts w:ascii="Book Antiqua" w:hAnsi="Book Antiqua"/>
          <w:sz w:val="30"/>
          <w:szCs w:val="30"/>
        </w:rPr>
        <w:t>Blood Poison Results and Richard Spuhler [sic] Dies Early This Morning</w:t>
      </w:r>
    </w:p>
    <w:p w14:paraId="1B35A4A3" w14:textId="77777777" w:rsidR="002F2CF9" w:rsidRPr="002F2CF9" w:rsidRDefault="002F2CF9" w:rsidP="002F2CF9">
      <w:pPr>
        <w:spacing w:after="100"/>
        <w:contextualSpacing/>
        <w:rPr>
          <w:rFonts w:ascii="Book Antiqua" w:hAnsi="Book Antiqua"/>
          <w:sz w:val="30"/>
          <w:szCs w:val="30"/>
        </w:rPr>
      </w:pPr>
    </w:p>
    <w:p w14:paraId="4579907A" w14:textId="421FF667" w:rsidR="002F2CF9" w:rsidRDefault="002F2CF9" w:rsidP="002F2CF9">
      <w:pPr>
        <w:spacing w:after="100"/>
        <w:contextualSpacing/>
        <w:rPr>
          <w:rFonts w:ascii="Book Antiqua" w:hAnsi="Book Antiqua"/>
          <w:sz w:val="30"/>
          <w:szCs w:val="30"/>
        </w:rPr>
      </w:pPr>
      <w:r w:rsidRPr="002F2CF9">
        <w:rPr>
          <w:rFonts w:ascii="Book Antiqua" w:hAnsi="Book Antiqua"/>
          <w:sz w:val="30"/>
          <w:szCs w:val="30"/>
        </w:rPr>
        <w:t>Monroe, Ind., Aug. 15</w:t>
      </w:r>
      <w:proofErr w:type="gramStart"/>
      <w:r w:rsidRPr="002F2CF9">
        <w:rPr>
          <w:rFonts w:ascii="Book Antiqua" w:hAnsi="Book Antiqua"/>
          <w:sz w:val="30"/>
          <w:szCs w:val="30"/>
        </w:rPr>
        <w:t>-(</w:t>
      </w:r>
      <w:proofErr w:type="gramEnd"/>
      <w:r w:rsidRPr="002F2CF9">
        <w:rPr>
          <w:rFonts w:ascii="Book Antiqua" w:hAnsi="Book Antiqua"/>
          <w:sz w:val="30"/>
          <w:szCs w:val="30"/>
        </w:rPr>
        <w:t>Special to Daily Democrat)</w:t>
      </w:r>
    </w:p>
    <w:p w14:paraId="15CCAEF2" w14:textId="51813098" w:rsidR="002F2CF9" w:rsidRPr="002F2CF9" w:rsidRDefault="002F2CF9" w:rsidP="002F2CF9">
      <w:pPr>
        <w:spacing w:after="100"/>
        <w:contextualSpacing/>
        <w:rPr>
          <w:rFonts w:ascii="Book Antiqua" w:hAnsi="Book Antiqua"/>
          <w:sz w:val="30"/>
          <w:szCs w:val="30"/>
        </w:rPr>
      </w:pPr>
      <w:r>
        <w:rPr>
          <w:rFonts w:ascii="Book Antiqua" w:hAnsi="Book Antiqua"/>
          <w:sz w:val="30"/>
          <w:szCs w:val="30"/>
        </w:rPr>
        <w:t xml:space="preserve">   </w:t>
      </w:r>
      <w:r w:rsidRPr="002F2CF9">
        <w:rPr>
          <w:rFonts w:ascii="Book Antiqua" w:hAnsi="Book Antiqua"/>
          <w:sz w:val="30"/>
          <w:szCs w:val="30"/>
        </w:rPr>
        <w:t>Richard Spuhler, 7-year-old son of Mr. and Mrs. James Spuhler, of Arcola, Indiana, who with his little sister had been visiting their grandparents, Mr. and Mrs. Jesse Essex, of this city, since last Thursday, died at nine o’clock this morning from blood poisoning, resulting from a small scratch which he received above his eye last Saturday.</w:t>
      </w:r>
    </w:p>
    <w:p w14:paraId="4E9191CA" w14:textId="47A70DC9" w:rsidR="002F2CF9" w:rsidRPr="002F2CF9" w:rsidRDefault="002F2CF9" w:rsidP="002F2CF9">
      <w:pPr>
        <w:spacing w:after="100"/>
        <w:contextualSpacing/>
        <w:rPr>
          <w:rFonts w:ascii="Book Antiqua" w:hAnsi="Book Antiqua"/>
          <w:sz w:val="30"/>
          <w:szCs w:val="30"/>
        </w:rPr>
      </w:pPr>
      <w:r>
        <w:rPr>
          <w:rFonts w:ascii="Book Antiqua" w:hAnsi="Book Antiqua"/>
          <w:sz w:val="30"/>
          <w:szCs w:val="30"/>
        </w:rPr>
        <w:t xml:space="preserve">   </w:t>
      </w:r>
      <w:r w:rsidRPr="002F2CF9">
        <w:rPr>
          <w:rFonts w:ascii="Book Antiqua" w:hAnsi="Book Antiqua"/>
          <w:sz w:val="30"/>
          <w:szCs w:val="30"/>
        </w:rPr>
        <w:t xml:space="preserve">The two Spuhler children, together with several other children were playing hide-and-seek at </w:t>
      </w:r>
      <w:proofErr w:type="gramStart"/>
      <w:r w:rsidRPr="002F2CF9">
        <w:rPr>
          <w:rFonts w:ascii="Book Antiqua" w:hAnsi="Book Antiqua"/>
          <w:sz w:val="30"/>
          <w:szCs w:val="30"/>
        </w:rPr>
        <w:t>the Essex</w:t>
      </w:r>
      <w:proofErr w:type="gramEnd"/>
      <w:r w:rsidRPr="002F2CF9">
        <w:rPr>
          <w:rFonts w:ascii="Book Antiqua" w:hAnsi="Book Antiqua"/>
          <w:sz w:val="30"/>
          <w:szCs w:val="30"/>
        </w:rPr>
        <w:t xml:space="preserve"> home last Saturday afternoon. Richard was hunting the other children and, in some manner, ran into a stick which scratched his forehead above his eye. The scratch was not thought to be serious until yesterday, when a doctor was called and declared that blood poisoning had been contracted.</w:t>
      </w:r>
      <w:r>
        <w:rPr>
          <w:rFonts w:ascii="Book Antiqua" w:hAnsi="Book Antiqua"/>
          <w:sz w:val="30"/>
          <w:szCs w:val="30"/>
        </w:rPr>
        <w:t xml:space="preserve">    </w:t>
      </w:r>
      <w:r w:rsidRPr="002F2CF9">
        <w:rPr>
          <w:rFonts w:ascii="Book Antiqua" w:hAnsi="Book Antiqua"/>
          <w:sz w:val="30"/>
          <w:szCs w:val="30"/>
        </w:rPr>
        <w:t>The lad was placed immediately under the care of physicians, but the poison had gone through his body too rapidly and he died at nine o’clock this morning.</w:t>
      </w:r>
    </w:p>
    <w:p w14:paraId="4192DA75" w14:textId="7D3C4545" w:rsidR="002F2CF9" w:rsidRDefault="002F2CF9" w:rsidP="002F2CF9">
      <w:pPr>
        <w:spacing w:after="100"/>
        <w:contextualSpacing/>
        <w:rPr>
          <w:rFonts w:ascii="Book Antiqua" w:hAnsi="Book Antiqua"/>
          <w:sz w:val="30"/>
          <w:szCs w:val="30"/>
        </w:rPr>
      </w:pPr>
      <w:r>
        <w:rPr>
          <w:rFonts w:ascii="Book Antiqua" w:hAnsi="Book Antiqua"/>
          <w:sz w:val="30"/>
          <w:szCs w:val="30"/>
        </w:rPr>
        <w:lastRenderedPageBreak/>
        <w:t xml:space="preserve">   </w:t>
      </w:r>
      <w:r w:rsidRPr="002F2CF9">
        <w:rPr>
          <w:rFonts w:ascii="Book Antiqua" w:hAnsi="Book Antiqua"/>
          <w:sz w:val="30"/>
          <w:szCs w:val="30"/>
        </w:rPr>
        <w:t xml:space="preserve">The funeral of Richard Spuhler will be held tomorrow afternoon at 2 o’clock at the Monroe Methodist </w:t>
      </w:r>
      <w:r>
        <w:rPr>
          <w:rFonts w:ascii="Book Antiqua" w:hAnsi="Book Antiqua"/>
          <w:sz w:val="30"/>
          <w:szCs w:val="30"/>
        </w:rPr>
        <w:t>C</w:t>
      </w:r>
      <w:r w:rsidRPr="002F2CF9">
        <w:rPr>
          <w:rFonts w:ascii="Book Antiqua" w:hAnsi="Book Antiqua"/>
          <w:sz w:val="30"/>
          <w:szCs w:val="30"/>
        </w:rPr>
        <w:t>hurch, and burial will be held at the Decatur Cemetery, it was learned this afternoon.</w:t>
      </w:r>
    </w:p>
    <w:p w14:paraId="33A48F43" w14:textId="77777777" w:rsidR="00080196" w:rsidRPr="002F2CF9" w:rsidRDefault="00080196" w:rsidP="002F2CF9">
      <w:pPr>
        <w:spacing w:after="100"/>
        <w:contextualSpacing/>
        <w:rPr>
          <w:rFonts w:ascii="Book Antiqua" w:hAnsi="Book Antiqua"/>
          <w:sz w:val="30"/>
          <w:szCs w:val="30"/>
        </w:rPr>
      </w:pPr>
    </w:p>
    <w:p w14:paraId="39D39FCF" w14:textId="77777777" w:rsidR="002F2CF9" w:rsidRPr="002F2CF9" w:rsidRDefault="002F2CF9" w:rsidP="002F2CF9">
      <w:pPr>
        <w:spacing w:after="100"/>
        <w:contextualSpacing/>
        <w:rPr>
          <w:rFonts w:ascii="Book Antiqua" w:hAnsi="Book Antiqua"/>
          <w:sz w:val="30"/>
          <w:szCs w:val="30"/>
        </w:rPr>
      </w:pPr>
      <w:r w:rsidRPr="002F2CF9">
        <w:rPr>
          <w:rFonts w:ascii="Book Antiqua" w:hAnsi="Book Antiqua"/>
          <w:sz w:val="30"/>
          <w:szCs w:val="30"/>
        </w:rPr>
        <w:t>Decatur Daily Democrat, Adams County, Indiana</w:t>
      </w:r>
    </w:p>
    <w:p w14:paraId="06A691DC" w14:textId="77777777" w:rsidR="002F2CF9" w:rsidRDefault="002F2CF9" w:rsidP="002F2CF9">
      <w:pPr>
        <w:spacing w:after="100"/>
        <w:contextualSpacing/>
        <w:rPr>
          <w:rFonts w:ascii="Book Antiqua" w:hAnsi="Book Antiqua"/>
          <w:sz w:val="30"/>
          <w:szCs w:val="30"/>
        </w:rPr>
      </w:pPr>
      <w:r w:rsidRPr="002F2CF9">
        <w:rPr>
          <w:rFonts w:ascii="Book Antiqua" w:hAnsi="Book Antiqua"/>
          <w:sz w:val="30"/>
          <w:szCs w:val="30"/>
        </w:rPr>
        <w:t>Wednesday, August 15, 1923</w:t>
      </w:r>
    </w:p>
    <w:p w14:paraId="3585CA6C" w14:textId="77777777" w:rsidR="002F2CF9" w:rsidRPr="002F2CF9" w:rsidRDefault="002F2CF9" w:rsidP="002F2CF9">
      <w:pPr>
        <w:spacing w:after="100"/>
        <w:contextualSpacing/>
        <w:rPr>
          <w:rFonts w:ascii="Book Antiqua" w:hAnsi="Book Antiqua"/>
          <w:sz w:val="30"/>
          <w:szCs w:val="30"/>
        </w:rPr>
      </w:pPr>
    </w:p>
    <w:p w14:paraId="2057D058" w14:textId="68B35591" w:rsidR="002F2CF9" w:rsidRPr="002F2CF9" w:rsidRDefault="002F2CF9" w:rsidP="002F2CF9">
      <w:pPr>
        <w:spacing w:after="100"/>
        <w:contextualSpacing/>
        <w:rPr>
          <w:rFonts w:ascii="Book Antiqua" w:hAnsi="Book Antiqua"/>
          <w:sz w:val="30"/>
          <w:szCs w:val="30"/>
        </w:rPr>
      </w:pPr>
      <w:r>
        <w:rPr>
          <w:rFonts w:ascii="Book Antiqua" w:hAnsi="Book Antiqua"/>
          <w:sz w:val="30"/>
          <w:szCs w:val="30"/>
        </w:rPr>
        <w:t>*</w:t>
      </w:r>
      <w:r w:rsidRPr="002F2CF9">
        <w:rPr>
          <w:rFonts w:ascii="Book Antiqua" w:hAnsi="Book Antiqua"/>
          <w:sz w:val="30"/>
          <w:szCs w:val="30"/>
        </w:rPr>
        <w:t>*</w:t>
      </w:r>
    </w:p>
    <w:p w14:paraId="63E089FF" w14:textId="77777777" w:rsidR="002F2CF9" w:rsidRDefault="002F2CF9" w:rsidP="002F2CF9">
      <w:pPr>
        <w:spacing w:after="100"/>
        <w:contextualSpacing/>
        <w:rPr>
          <w:rFonts w:ascii="Book Antiqua" w:hAnsi="Book Antiqua"/>
          <w:sz w:val="30"/>
          <w:szCs w:val="30"/>
        </w:rPr>
      </w:pPr>
      <w:r w:rsidRPr="002F2CF9">
        <w:rPr>
          <w:rFonts w:ascii="Book Antiqua" w:hAnsi="Book Antiqua"/>
          <w:sz w:val="30"/>
          <w:szCs w:val="30"/>
        </w:rPr>
        <w:t>OBITUARY</w:t>
      </w:r>
    </w:p>
    <w:p w14:paraId="21FCEF2C" w14:textId="77777777" w:rsidR="002F2CF9" w:rsidRPr="002F2CF9" w:rsidRDefault="002F2CF9" w:rsidP="002F2CF9">
      <w:pPr>
        <w:spacing w:after="100"/>
        <w:contextualSpacing/>
        <w:rPr>
          <w:rFonts w:ascii="Book Antiqua" w:hAnsi="Book Antiqua"/>
          <w:sz w:val="30"/>
          <w:szCs w:val="30"/>
        </w:rPr>
      </w:pPr>
    </w:p>
    <w:p w14:paraId="7B22DC78" w14:textId="3C9FF62F" w:rsidR="002F2CF9" w:rsidRPr="002F2CF9" w:rsidRDefault="002F2CF9" w:rsidP="002F2CF9">
      <w:pPr>
        <w:spacing w:after="100"/>
        <w:contextualSpacing/>
        <w:rPr>
          <w:rFonts w:ascii="Book Antiqua" w:hAnsi="Book Antiqua"/>
          <w:sz w:val="30"/>
          <w:szCs w:val="30"/>
        </w:rPr>
      </w:pPr>
      <w:r>
        <w:rPr>
          <w:rFonts w:ascii="Book Antiqua" w:hAnsi="Book Antiqua"/>
          <w:sz w:val="30"/>
          <w:szCs w:val="30"/>
        </w:rPr>
        <w:t xml:space="preserve">   </w:t>
      </w:r>
      <w:r w:rsidRPr="002F2CF9">
        <w:rPr>
          <w:rFonts w:ascii="Book Antiqua" w:hAnsi="Book Antiqua"/>
          <w:sz w:val="30"/>
          <w:szCs w:val="30"/>
        </w:rPr>
        <w:t>Richard James, son of James E. and Leona Spuller, was born in Adams County, Indiana, Sept. 13, 1916.</w:t>
      </w:r>
      <w:r>
        <w:rPr>
          <w:rFonts w:ascii="Book Antiqua" w:hAnsi="Book Antiqua"/>
          <w:sz w:val="30"/>
          <w:szCs w:val="30"/>
        </w:rPr>
        <w:t xml:space="preserve"> </w:t>
      </w:r>
      <w:r w:rsidRPr="002F2CF9">
        <w:rPr>
          <w:rFonts w:ascii="Book Antiqua" w:hAnsi="Book Antiqua"/>
          <w:sz w:val="30"/>
          <w:szCs w:val="30"/>
        </w:rPr>
        <w:t xml:space="preserve">The following spring the parents moved to Allen County </w:t>
      </w:r>
      <w:proofErr w:type="gramStart"/>
      <w:r w:rsidRPr="002F2CF9">
        <w:rPr>
          <w:rFonts w:ascii="Book Antiqua" w:hAnsi="Book Antiqua"/>
          <w:sz w:val="30"/>
          <w:szCs w:val="30"/>
        </w:rPr>
        <w:t>locating</w:t>
      </w:r>
      <w:proofErr w:type="gramEnd"/>
      <w:r w:rsidRPr="002F2CF9">
        <w:rPr>
          <w:rFonts w:ascii="Book Antiqua" w:hAnsi="Book Antiqua"/>
          <w:sz w:val="30"/>
          <w:szCs w:val="30"/>
        </w:rPr>
        <w:t xml:space="preserve"> near Arcola, where the boy spent the larger part of his short life.</w:t>
      </w:r>
    </w:p>
    <w:p w14:paraId="0370D9DD" w14:textId="4773802A" w:rsidR="002F2CF9" w:rsidRPr="002F2CF9" w:rsidRDefault="002F2CF9" w:rsidP="002F2CF9">
      <w:pPr>
        <w:spacing w:after="100"/>
        <w:contextualSpacing/>
        <w:rPr>
          <w:rFonts w:ascii="Book Antiqua" w:hAnsi="Book Antiqua"/>
          <w:sz w:val="30"/>
          <w:szCs w:val="30"/>
        </w:rPr>
      </w:pPr>
      <w:r>
        <w:rPr>
          <w:rFonts w:ascii="Book Antiqua" w:hAnsi="Book Antiqua"/>
          <w:sz w:val="30"/>
          <w:szCs w:val="30"/>
        </w:rPr>
        <w:t xml:space="preserve">   </w:t>
      </w:r>
      <w:r w:rsidRPr="002F2CF9">
        <w:rPr>
          <w:rFonts w:ascii="Book Antiqua" w:hAnsi="Book Antiqua"/>
          <w:sz w:val="30"/>
          <w:szCs w:val="30"/>
        </w:rPr>
        <w:t xml:space="preserve">On Sunday, August 12, the family visited relatives in Monroe and Richard and one of his sisters remained for a week’s stay with his grandparents. On Tuesday night, the boy </w:t>
      </w:r>
      <w:proofErr w:type="gramStart"/>
      <w:r w:rsidRPr="002F2CF9">
        <w:rPr>
          <w:rFonts w:ascii="Book Antiqua" w:hAnsi="Book Antiqua"/>
          <w:sz w:val="30"/>
          <w:szCs w:val="30"/>
        </w:rPr>
        <w:t>took</w:t>
      </w:r>
      <w:proofErr w:type="gramEnd"/>
      <w:r w:rsidRPr="002F2CF9">
        <w:rPr>
          <w:rFonts w:ascii="Book Antiqua" w:hAnsi="Book Antiqua"/>
          <w:sz w:val="30"/>
          <w:szCs w:val="30"/>
        </w:rPr>
        <w:t xml:space="preserve"> suddenly ill and passed away at the home of his grandparents, Mr. and Mrs. J. V. Essex, at 9:15 o’clock, Wednesday morning, aged six years, eleven months and two days.</w:t>
      </w:r>
    </w:p>
    <w:p w14:paraId="1B62A6EA" w14:textId="5F06CB43" w:rsidR="002F2CF9" w:rsidRPr="002F2CF9" w:rsidRDefault="002F2CF9" w:rsidP="002F2CF9">
      <w:pPr>
        <w:spacing w:after="100"/>
        <w:contextualSpacing/>
        <w:rPr>
          <w:rFonts w:ascii="Book Antiqua" w:hAnsi="Book Antiqua"/>
          <w:sz w:val="30"/>
          <w:szCs w:val="30"/>
        </w:rPr>
      </w:pPr>
      <w:r>
        <w:rPr>
          <w:rFonts w:ascii="Book Antiqua" w:hAnsi="Book Antiqua"/>
          <w:sz w:val="30"/>
          <w:szCs w:val="30"/>
        </w:rPr>
        <w:t xml:space="preserve">   </w:t>
      </w:r>
      <w:proofErr w:type="gramStart"/>
      <w:r w:rsidRPr="002F2CF9">
        <w:rPr>
          <w:rFonts w:ascii="Book Antiqua" w:hAnsi="Book Antiqua"/>
          <w:sz w:val="30"/>
          <w:szCs w:val="30"/>
        </w:rPr>
        <w:t>Thus has the</w:t>
      </w:r>
      <w:proofErr w:type="gramEnd"/>
      <w:r w:rsidRPr="002F2CF9">
        <w:rPr>
          <w:rFonts w:ascii="Book Antiqua" w:hAnsi="Book Antiqua"/>
          <w:sz w:val="30"/>
          <w:szCs w:val="30"/>
        </w:rPr>
        <w:t xml:space="preserve"> life </w:t>
      </w:r>
      <w:proofErr w:type="gramStart"/>
      <w:r w:rsidRPr="002F2CF9">
        <w:rPr>
          <w:rFonts w:ascii="Book Antiqua" w:hAnsi="Book Antiqua"/>
          <w:sz w:val="30"/>
          <w:szCs w:val="30"/>
        </w:rPr>
        <w:t>been</w:t>
      </w:r>
      <w:proofErr w:type="gramEnd"/>
      <w:r w:rsidRPr="002F2CF9">
        <w:rPr>
          <w:rFonts w:ascii="Book Antiqua" w:hAnsi="Book Antiqua"/>
          <w:sz w:val="30"/>
          <w:szCs w:val="30"/>
        </w:rPr>
        <w:t xml:space="preserve"> cut off in its very bloom. We do not understand why, but it will all be explained in the </w:t>
      </w:r>
      <w:proofErr w:type="gramStart"/>
      <w:r w:rsidRPr="002F2CF9">
        <w:rPr>
          <w:rFonts w:ascii="Book Antiqua" w:hAnsi="Book Antiqua"/>
          <w:sz w:val="30"/>
          <w:szCs w:val="30"/>
        </w:rPr>
        <w:t>bye and bye</w:t>
      </w:r>
      <w:proofErr w:type="gramEnd"/>
      <w:r w:rsidRPr="002F2CF9">
        <w:rPr>
          <w:rFonts w:ascii="Book Antiqua" w:hAnsi="Book Antiqua"/>
          <w:sz w:val="30"/>
          <w:szCs w:val="30"/>
        </w:rPr>
        <w:t>. ‘Till then we wait patiently and give thanks to God that children are included in the atoning Sacrifice of Jesus Christ.</w:t>
      </w:r>
    </w:p>
    <w:p w14:paraId="32AA1841" w14:textId="31ABE0C8" w:rsidR="002F2CF9" w:rsidRPr="002F2CF9" w:rsidRDefault="002F2CF9" w:rsidP="002F2CF9">
      <w:pPr>
        <w:spacing w:after="100"/>
        <w:contextualSpacing/>
        <w:rPr>
          <w:rFonts w:ascii="Book Antiqua" w:hAnsi="Book Antiqua"/>
          <w:sz w:val="30"/>
          <w:szCs w:val="30"/>
        </w:rPr>
      </w:pPr>
      <w:r>
        <w:rPr>
          <w:rFonts w:ascii="Book Antiqua" w:hAnsi="Book Antiqua"/>
          <w:sz w:val="30"/>
          <w:szCs w:val="30"/>
        </w:rPr>
        <w:t xml:space="preserve">   </w:t>
      </w:r>
      <w:r w:rsidRPr="002F2CF9">
        <w:rPr>
          <w:rFonts w:ascii="Book Antiqua" w:hAnsi="Book Antiqua"/>
          <w:sz w:val="30"/>
          <w:szCs w:val="30"/>
        </w:rPr>
        <w:t>Richard was a well-behaved quiet and bright child. He led his class during his first and only years in school.</w:t>
      </w:r>
    </w:p>
    <w:p w14:paraId="427146C3" w14:textId="15C1EC55" w:rsidR="002F2CF9" w:rsidRDefault="002F2CF9" w:rsidP="002F2CF9">
      <w:pPr>
        <w:spacing w:after="100"/>
        <w:contextualSpacing/>
        <w:rPr>
          <w:rFonts w:ascii="Book Antiqua" w:hAnsi="Book Antiqua"/>
          <w:sz w:val="30"/>
          <w:szCs w:val="30"/>
        </w:rPr>
      </w:pPr>
      <w:r>
        <w:rPr>
          <w:rFonts w:ascii="Book Antiqua" w:hAnsi="Book Antiqua"/>
          <w:sz w:val="30"/>
          <w:szCs w:val="30"/>
        </w:rPr>
        <w:t xml:space="preserve">   </w:t>
      </w:r>
      <w:r w:rsidRPr="002F2CF9">
        <w:rPr>
          <w:rFonts w:ascii="Book Antiqua" w:hAnsi="Book Antiqua"/>
          <w:sz w:val="30"/>
          <w:szCs w:val="30"/>
        </w:rPr>
        <w:t>He leaves to mourn his untimely departure, his grief-stricken parents, two sisters, one brother, four grandparents, and a large circle of more distant relatives.</w:t>
      </w:r>
    </w:p>
    <w:p w14:paraId="124AA4A2" w14:textId="77777777" w:rsidR="002F2CF9" w:rsidRPr="002F2CF9" w:rsidRDefault="002F2CF9" w:rsidP="002F2CF9">
      <w:pPr>
        <w:spacing w:after="100"/>
        <w:contextualSpacing/>
        <w:rPr>
          <w:rFonts w:ascii="Book Antiqua" w:hAnsi="Book Antiqua"/>
          <w:sz w:val="30"/>
          <w:szCs w:val="30"/>
        </w:rPr>
      </w:pPr>
    </w:p>
    <w:p w14:paraId="0EB475D1" w14:textId="77777777" w:rsidR="002F2CF9" w:rsidRPr="002F2CF9" w:rsidRDefault="002F2CF9" w:rsidP="002F2CF9">
      <w:pPr>
        <w:spacing w:after="100"/>
        <w:contextualSpacing/>
        <w:rPr>
          <w:rFonts w:ascii="Book Antiqua" w:hAnsi="Book Antiqua"/>
          <w:sz w:val="30"/>
          <w:szCs w:val="30"/>
        </w:rPr>
      </w:pPr>
      <w:r w:rsidRPr="002F2CF9">
        <w:rPr>
          <w:rFonts w:ascii="Book Antiqua" w:hAnsi="Book Antiqua"/>
          <w:sz w:val="30"/>
          <w:szCs w:val="30"/>
        </w:rPr>
        <w:t>Decatur Daily Democrat, Adams County, Indiana</w:t>
      </w:r>
    </w:p>
    <w:p w14:paraId="5E958BF0" w14:textId="3C1897A3" w:rsidR="005E1DE9" w:rsidRPr="00E42E33" w:rsidRDefault="002F2CF9" w:rsidP="002F2CF9">
      <w:pPr>
        <w:spacing w:after="100"/>
        <w:contextualSpacing/>
        <w:rPr>
          <w:rFonts w:ascii="Book Antiqua" w:hAnsi="Book Antiqua"/>
          <w:sz w:val="30"/>
          <w:szCs w:val="30"/>
        </w:rPr>
      </w:pPr>
      <w:r w:rsidRPr="002F2CF9">
        <w:rPr>
          <w:rFonts w:ascii="Book Antiqua" w:hAnsi="Book Antiqua"/>
          <w:sz w:val="30"/>
          <w:szCs w:val="30"/>
        </w:rPr>
        <w:t>Saturday, August 18, 1923</w:t>
      </w:r>
    </w:p>
    <w:sectPr w:rsidR="005E1DE9" w:rsidRPr="00E42E33" w:rsidSect="00080196">
      <w:pgSz w:w="12240" w:h="1440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80196"/>
    <w:rsid w:val="000D44E9"/>
    <w:rsid w:val="000E417B"/>
    <w:rsid w:val="00185066"/>
    <w:rsid w:val="001E4E93"/>
    <w:rsid w:val="001E5E6E"/>
    <w:rsid w:val="002E6DB3"/>
    <w:rsid w:val="002F2CF9"/>
    <w:rsid w:val="003031B6"/>
    <w:rsid w:val="0034173A"/>
    <w:rsid w:val="003E52D4"/>
    <w:rsid w:val="003F7C92"/>
    <w:rsid w:val="004049B7"/>
    <w:rsid w:val="00476976"/>
    <w:rsid w:val="004A0D5E"/>
    <w:rsid w:val="004A3355"/>
    <w:rsid w:val="004C4886"/>
    <w:rsid w:val="005E1DE9"/>
    <w:rsid w:val="00602B00"/>
    <w:rsid w:val="00613949"/>
    <w:rsid w:val="00781584"/>
    <w:rsid w:val="007B2933"/>
    <w:rsid w:val="007E7C52"/>
    <w:rsid w:val="0082197C"/>
    <w:rsid w:val="008B16E4"/>
    <w:rsid w:val="008C1F8A"/>
    <w:rsid w:val="008D4408"/>
    <w:rsid w:val="00902552"/>
    <w:rsid w:val="00964B26"/>
    <w:rsid w:val="009A257C"/>
    <w:rsid w:val="00AB39A4"/>
    <w:rsid w:val="00B24DB2"/>
    <w:rsid w:val="00B430DB"/>
    <w:rsid w:val="00B45C41"/>
    <w:rsid w:val="00B55454"/>
    <w:rsid w:val="00B87E99"/>
    <w:rsid w:val="00BC6400"/>
    <w:rsid w:val="00BD7A8C"/>
    <w:rsid w:val="00C374BE"/>
    <w:rsid w:val="00C95CB0"/>
    <w:rsid w:val="00CF6712"/>
    <w:rsid w:val="00D16A38"/>
    <w:rsid w:val="00D63FD9"/>
    <w:rsid w:val="00E06E2F"/>
    <w:rsid w:val="00E16677"/>
    <w:rsid w:val="00E42E33"/>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194C4"/>
  <w15:docId w15:val="{82964A28-8854-4A6B-91B3-AAF6F46A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576280284">
      <w:bodyDiv w:val="1"/>
      <w:marLeft w:val="0"/>
      <w:marRight w:val="0"/>
      <w:marTop w:val="0"/>
      <w:marBottom w:val="0"/>
      <w:divBdr>
        <w:top w:val="none" w:sz="0" w:space="0" w:color="auto"/>
        <w:left w:val="none" w:sz="0" w:space="0" w:color="auto"/>
        <w:bottom w:val="none" w:sz="0" w:space="0" w:color="auto"/>
        <w:right w:val="none" w:sz="0" w:space="0" w:color="auto"/>
      </w:divBdr>
      <w:divsChild>
        <w:div w:id="464203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057293">
              <w:marLeft w:val="0"/>
              <w:marRight w:val="0"/>
              <w:marTop w:val="0"/>
              <w:marBottom w:val="0"/>
              <w:divBdr>
                <w:top w:val="none" w:sz="0" w:space="0" w:color="auto"/>
                <w:left w:val="none" w:sz="0" w:space="0" w:color="auto"/>
                <w:bottom w:val="none" w:sz="0" w:space="0" w:color="auto"/>
                <w:right w:val="none" w:sz="0" w:space="0" w:color="auto"/>
              </w:divBdr>
              <w:divsChild>
                <w:div w:id="3585133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322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14689100">
      <w:bodyDiv w:val="1"/>
      <w:marLeft w:val="0"/>
      <w:marRight w:val="0"/>
      <w:marTop w:val="0"/>
      <w:marBottom w:val="0"/>
      <w:divBdr>
        <w:top w:val="none" w:sz="0" w:space="0" w:color="auto"/>
        <w:left w:val="none" w:sz="0" w:space="0" w:color="auto"/>
        <w:bottom w:val="none" w:sz="0" w:space="0" w:color="auto"/>
        <w:right w:val="none" w:sz="0" w:space="0" w:color="auto"/>
      </w:divBdr>
      <w:divsChild>
        <w:div w:id="1996492326">
          <w:marLeft w:val="0"/>
          <w:marRight w:val="0"/>
          <w:marTop w:val="0"/>
          <w:marBottom w:val="0"/>
          <w:divBdr>
            <w:top w:val="none" w:sz="0" w:space="0" w:color="auto"/>
            <w:left w:val="none" w:sz="0" w:space="0" w:color="auto"/>
            <w:bottom w:val="none" w:sz="0" w:space="0" w:color="auto"/>
            <w:right w:val="none" w:sz="0" w:space="0" w:color="auto"/>
          </w:divBdr>
        </w:div>
        <w:div w:id="1669401336">
          <w:marLeft w:val="0"/>
          <w:marRight w:val="0"/>
          <w:marTop w:val="0"/>
          <w:marBottom w:val="0"/>
          <w:divBdr>
            <w:top w:val="none" w:sz="0" w:space="0" w:color="auto"/>
            <w:left w:val="none" w:sz="0" w:space="0" w:color="auto"/>
            <w:bottom w:val="none" w:sz="0" w:space="0" w:color="auto"/>
            <w:right w:val="none" w:sz="0" w:space="0" w:color="auto"/>
          </w:divBdr>
        </w:div>
      </w:divsChild>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 w:id="1902712707">
      <w:bodyDiv w:val="1"/>
      <w:marLeft w:val="0"/>
      <w:marRight w:val="0"/>
      <w:marTop w:val="0"/>
      <w:marBottom w:val="0"/>
      <w:divBdr>
        <w:top w:val="none" w:sz="0" w:space="0" w:color="auto"/>
        <w:left w:val="none" w:sz="0" w:space="0" w:color="auto"/>
        <w:bottom w:val="none" w:sz="0" w:space="0" w:color="auto"/>
        <w:right w:val="none" w:sz="0" w:space="0" w:color="auto"/>
      </w:divBdr>
      <w:divsChild>
        <w:div w:id="1515919243">
          <w:marLeft w:val="0"/>
          <w:marRight w:val="0"/>
          <w:marTop w:val="0"/>
          <w:marBottom w:val="0"/>
          <w:divBdr>
            <w:top w:val="none" w:sz="0" w:space="0" w:color="auto"/>
            <w:left w:val="none" w:sz="0" w:space="0" w:color="auto"/>
            <w:bottom w:val="none" w:sz="0" w:space="0" w:color="auto"/>
            <w:right w:val="none" w:sz="0" w:space="0" w:color="auto"/>
          </w:divBdr>
        </w:div>
        <w:div w:id="12941420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437</Words>
  <Characters>2160</Characters>
  <Application>Microsoft Office Word</Application>
  <DocSecurity>0</DocSecurity>
  <Lines>56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2025-07-25T00:38:00Z</dcterms:created>
  <dcterms:modified xsi:type="dcterms:W3CDTF">2026-03-10T15:26:00Z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2025-07-25T00:29:38Z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f6a393fe-4f95-45ff-b860-db90095e91ad</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