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22C7" w14:textId="5E3BAD0D" w:rsidR="00E646B5" w:rsidRDefault="00E04F6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Jethro B.</w:t>
      </w:r>
      <w:r w:rsidR="0069359B">
        <w:rPr>
          <w:rFonts w:ascii="Book Antiqua" w:hAnsi="Book Antiqua"/>
          <w:sz w:val="40"/>
          <w:szCs w:val="40"/>
        </w:rPr>
        <w:t xml:space="preserve"> Sprunger</w:t>
      </w:r>
    </w:p>
    <w:p w14:paraId="24ABDED4" w14:textId="2846CF74" w:rsidR="0069359B" w:rsidRDefault="00E04F6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21, 1925 – October 21, 2000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57209A5C" w:rsidR="000A39F6" w:rsidRDefault="00E04F67" w:rsidP="00951232">
      <w:pPr>
        <w:contextualSpacing/>
        <w:jc w:val="center"/>
      </w:pPr>
      <w:r>
        <w:rPr>
          <w:noProof/>
        </w:rPr>
        <w:drawing>
          <wp:inline distT="0" distB="0" distL="0" distR="0" wp14:anchorId="58A52278" wp14:editId="38D4A0D4">
            <wp:extent cx="2973731" cy="1584391"/>
            <wp:effectExtent l="0" t="0" r="0" b="0"/>
            <wp:docPr id="62908671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46" t="19650" r="16383" b="27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869" cy="1590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452B173B" wp14:editId="5310713A">
            <wp:extent cx="2890596" cy="1587066"/>
            <wp:effectExtent l="0" t="0" r="5080" b="0"/>
            <wp:docPr id="54897253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3" t="8925" r="11830" b="49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27" cy="160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7931B" w14:textId="25AE3EBC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C09B5">
        <w:rPr>
          <w:rFonts w:ascii="Book Antiqua" w:hAnsi="Book Antiqua"/>
          <w:sz w:val="30"/>
          <w:szCs w:val="30"/>
        </w:rPr>
        <w:t>PLS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86EDCAF" w14:textId="77777777" w:rsidR="00E04F67" w:rsidRDefault="00E04F67" w:rsidP="00E04F6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F67">
        <w:rPr>
          <w:rFonts w:ascii="Book Antiqua" w:hAnsi="Book Antiqua"/>
          <w:sz w:val="30"/>
          <w:szCs w:val="30"/>
        </w:rPr>
        <w:t xml:space="preserve">Jethro B. Sprunger, age 75, a resident of Decatur, died at 2:10 pm Saturday, Oct 21, 2000, at Adams County Memorial Hospital, Decatur. He was born July 21, </w:t>
      </w:r>
      <w:proofErr w:type="gramStart"/>
      <w:r w:rsidRPr="00E04F67">
        <w:rPr>
          <w:rFonts w:ascii="Book Antiqua" w:hAnsi="Book Antiqua"/>
          <w:sz w:val="30"/>
          <w:szCs w:val="30"/>
        </w:rPr>
        <w:t>1925</w:t>
      </w:r>
      <w:proofErr w:type="gramEnd"/>
      <w:r w:rsidRPr="00E04F67">
        <w:rPr>
          <w:rFonts w:ascii="Book Antiqua" w:hAnsi="Book Antiqua"/>
          <w:sz w:val="30"/>
          <w:szCs w:val="30"/>
        </w:rPr>
        <w:t xml:space="preserve"> in Berne, to Benjamin Franklin and Nan M. (Eckrote) Sprunger, both deceased. He married Donnabelle Roop on April 4, 1948.</w:t>
      </w:r>
      <w:r w:rsidRPr="00E04F6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04F67">
        <w:rPr>
          <w:rFonts w:ascii="Book Antiqua" w:hAnsi="Book Antiqua"/>
          <w:sz w:val="30"/>
          <w:szCs w:val="30"/>
        </w:rPr>
        <w:t xml:space="preserve">Mr. Sprunger was a member of St. Mark's United </w:t>
      </w:r>
      <w:r w:rsidRPr="00E04F67">
        <w:rPr>
          <w:rFonts w:ascii="Book Antiqua" w:hAnsi="Book Antiqua"/>
          <w:sz w:val="30"/>
          <w:szCs w:val="30"/>
        </w:rPr>
        <w:t>Methodist Church and</w:t>
      </w:r>
      <w:r w:rsidRPr="00E04F67">
        <w:rPr>
          <w:rFonts w:ascii="Book Antiqua" w:hAnsi="Book Antiqua"/>
          <w:sz w:val="30"/>
          <w:szCs w:val="30"/>
        </w:rPr>
        <w:t xml:space="preserve"> was a furniture restorer. He was employed at Dunbar Furniture for 22 years, then self-employed.</w:t>
      </w:r>
      <w:r w:rsidRPr="00E04F6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04F67">
        <w:rPr>
          <w:rFonts w:ascii="Book Antiqua" w:hAnsi="Book Antiqua"/>
          <w:sz w:val="30"/>
          <w:szCs w:val="30"/>
        </w:rPr>
        <w:t xml:space="preserve">Surviving are two sons, Scot J. Sprunger, Decatur, Jared B. Sprunger, San Diego, California; 2 brothers, Roger Lee Sprunger, Berne and Donald Sprunger, Sweetwater, Tennessee; 2 sisters Gretchen Lehman, Pandora, Ohio and Delores Habegger, </w:t>
      </w:r>
      <w:proofErr w:type="spellStart"/>
      <w:r w:rsidRPr="00E04F67">
        <w:rPr>
          <w:rFonts w:ascii="Book Antiqua" w:hAnsi="Book Antiqua"/>
          <w:sz w:val="30"/>
          <w:szCs w:val="30"/>
        </w:rPr>
        <w:t>Palentine</w:t>
      </w:r>
      <w:proofErr w:type="spellEnd"/>
      <w:r w:rsidRPr="00E04F67">
        <w:rPr>
          <w:rFonts w:ascii="Book Antiqua" w:hAnsi="Book Antiqua"/>
          <w:sz w:val="30"/>
          <w:szCs w:val="30"/>
        </w:rPr>
        <w:t>, Illinois and 4 grandchildren.</w:t>
      </w:r>
      <w:r w:rsidRPr="00E04F6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04F67">
        <w:rPr>
          <w:rFonts w:ascii="Book Antiqua" w:hAnsi="Book Antiqua"/>
          <w:sz w:val="30"/>
          <w:szCs w:val="30"/>
        </w:rPr>
        <w:t xml:space="preserve">He was preceded in death by one brother. </w:t>
      </w:r>
    </w:p>
    <w:p w14:paraId="5CD93E15" w14:textId="36E8270F" w:rsidR="00E04F67" w:rsidRDefault="00E04F67" w:rsidP="00E04F6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F67">
        <w:rPr>
          <w:rFonts w:ascii="Book Antiqua" w:hAnsi="Book Antiqua"/>
          <w:sz w:val="30"/>
          <w:szCs w:val="30"/>
        </w:rPr>
        <w:t xml:space="preserve">Funeral services are 11 a.m. Wednesday, Oct 25, </w:t>
      </w:r>
      <w:r w:rsidRPr="00E04F67">
        <w:rPr>
          <w:rFonts w:ascii="Book Antiqua" w:hAnsi="Book Antiqua"/>
          <w:sz w:val="30"/>
          <w:szCs w:val="30"/>
        </w:rPr>
        <w:t>2000,</w:t>
      </w:r>
      <w:r w:rsidRPr="00E04F67">
        <w:rPr>
          <w:rFonts w:ascii="Book Antiqua" w:hAnsi="Book Antiqua"/>
          <w:sz w:val="30"/>
          <w:szCs w:val="30"/>
        </w:rPr>
        <w:t xml:space="preserve"> at Haggard and Sefton Funeral Home, Decatur with Rev. Fuhrman Miller officiating. Burial in Decatur Cemetery, Decatur. Calling hours are Tuesday, October 24, </w:t>
      </w:r>
      <w:r w:rsidRPr="00E04F67">
        <w:rPr>
          <w:rFonts w:ascii="Book Antiqua" w:hAnsi="Book Antiqua"/>
          <w:sz w:val="30"/>
          <w:szCs w:val="30"/>
        </w:rPr>
        <w:t>2000,</w:t>
      </w:r>
      <w:r w:rsidRPr="00E04F67">
        <w:rPr>
          <w:rFonts w:ascii="Book Antiqua" w:hAnsi="Book Antiqua"/>
          <w:sz w:val="30"/>
          <w:szCs w:val="30"/>
        </w:rPr>
        <w:t xml:space="preserve"> 2-4 pm and 6-8 pm at Haggard and Sefton Funeral Home, Decatur. </w:t>
      </w:r>
    </w:p>
    <w:p w14:paraId="45E11550" w14:textId="21B51EA8" w:rsidR="006C58D7" w:rsidRDefault="00E04F67" w:rsidP="00E04F6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F67">
        <w:rPr>
          <w:rFonts w:ascii="Book Antiqua" w:hAnsi="Book Antiqua"/>
          <w:sz w:val="30"/>
          <w:szCs w:val="30"/>
        </w:rPr>
        <w:t>Memorials to St. Mark United Methodist Church.</w:t>
      </w:r>
    </w:p>
    <w:p w14:paraId="28211387" w14:textId="77777777" w:rsidR="00E04F67" w:rsidRDefault="00E04F67" w:rsidP="00E04F67">
      <w:pPr>
        <w:contextualSpacing/>
        <w:rPr>
          <w:rFonts w:ascii="Book Antiqua" w:hAnsi="Book Antiqua"/>
          <w:sz w:val="30"/>
          <w:szCs w:val="30"/>
        </w:rPr>
      </w:pPr>
    </w:p>
    <w:p w14:paraId="1B518065" w14:textId="77777777" w:rsidR="00E04F67" w:rsidRDefault="00E04F67" w:rsidP="00E04F67">
      <w:pPr>
        <w:contextualSpacing/>
        <w:rPr>
          <w:rFonts w:ascii="Book Antiqua" w:hAnsi="Book Antiqua"/>
          <w:sz w:val="30"/>
          <w:szCs w:val="30"/>
        </w:rPr>
      </w:pPr>
      <w:r w:rsidRPr="00E04F67">
        <w:rPr>
          <w:rFonts w:ascii="Book Antiqua" w:hAnsi="Book Antiqua"/>
          <w:sz w:val="30"/>
          <w:szCs w:val="30"/>
        </w:rPr>
        <w:t>Decatur</w:t>
      </w:r>
      <w:r>
        <w:rPr>
          <w:rFonts w:ascii="Book Antiqua" w:hAnsi="Book Antiqua"/>
          <w:sz w:val="30"/>
          <w:szCs w:val="30"/>
        </w:rPr>
        <w:t xml:space="preserve"> Daily</w:t>
      </w:r>
      <w:r w:rsidRPr="00E04F67">
        <w:rPr>
          <w:rFonts w:ascii="Book Antiqua" w:hAnsi="Book Antiqua"/>
          <w:sz w:val="30"/>
          <w:szCs w:val="30"/>
        </w:rPr>
        <w:t xml:space="preserve">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86387B2" w14:textId="2AA60201" w:rsidR="00E04F67" w:rsidRPr="006C58D7" w:rsidRDefault="00E04F67" w:rsidP="00E04F67">
      <w:pPr>
        <w:contextualSpacing/>
        <w:rPr>
          <w:rFonts w:ascii="Book Antiqua" w:hAnsi="Book Antiqua"/>
          <w:sz w:val="30"/>
          <w:szCs w:val="30"/>
        </w:rPr>
      </w:pPr>
      <w:r w:rsidRPr="00E04F67">
        <w:rPr>
          <w:rFonts w:ascii="Book Antiqua" w:hAnsi="Book Antiqua"/>
          <w:sz w:val="30"/>
          <w:szCs w:val="30"/>
        </w:rPr>
        <w:t>Monday, Oct</w:t>
      </w:r>
      <w:r>
        <w:rPr>
          <w:rFonts w:ascii="Book Antiqua" w:hAnsi="Book Antiqua"/>
          <w:sz w:val="30"/>
          <w:szCs w:val="30"/>
        </w:rPr>
        <w:t>ober</w:t>
      </w:r>
      <w:r w:rsidRPr="00E04F67">
        <w:rPr>
          <w:rFonts w:ascii="Book Antiqua" w:hAnsi="Book Antiqua"/>
          <w:sz w:val="30"/>
          <w:szCs w:val="30"/>
        </w:rPr>
        <w:t xml:space="preserve"> 23, 2000</w:t>
      </w:r>
    </w:p>
    <w:sectPr w:rsidR="00E04F67" w:rsidRPr="006C58D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7342"/>
    <w:rsid w:val="0008598C"/>
    <w:rsid w:val="000A39F6"/>
    <w:rsid w:val="000D44E9"/>
    <w:rsid w:val="00151E9F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5AAD"/>
    <w:rsid w:val="0069359B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C09B5"/>
    <w:rsid w:val="008F33C7"/>
    <w:rsid w:val="00951232"/>
    <w:rsid w:val="009A450C"/>
    <w:rsid w:val="009D767D"/>
    <w:rsid w:val="00A342C2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04F67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2</cp:revision>
  <dcterms:created xsi:type="dcterms:W3CDTF">2025-09-01T17:34:00Z</dcterms:created>
  <dcterms:modified xsi:type="dcterms:W3CDTF">2025-09-01T17:34:00Z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