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49720" w14:textId="7086B463" w:rsidR="00B9469D" w:rsidRDefault="00332AE6" w:rsidP="000978D4">
      <w:pPr>
        <w:contextualSpacing/>
        <w:jc w:val="center"/>
        <w:rPr>
          <w:rFonts w:ascii="Book Antiqua" w:hAnsi="Book Antiqua"/>
          <w:sz w:val="40"/>
          <w:szCs w:val="40"/>
        </w:rPr>
      </w:pPr>
      <w:r>
        <w:rPr>
          <w:rFonts w:ascii="Book Antiqua" w:hAnsi="Book Antiqua"/>
          <w:sz w:val="40"/>
          <w:szCs w:val="40"/>
        </w:rPr>
        <w:t>Marcella M. (Walters) Springer</w:t>
      </w:r>
    </w:p>
    <w:p w14:paraId="2C11B299" w14:textId="740633F4" w:rsidR="00332AE6" w:rsidRDefault="00332AE6" w:rsidP="000978D4">
      <w:pPr>
        <w:contextualSpacing/>
        <w:jc w:val="center"/>
        <w:rPr>
          <w:rFonts w:ascii="Book Antiqua" w:hAnsi="Book Antiqua"/>
          <w:sz w:val="40"/>
          <w:szCs w:val="40"/>
        </w:rPr>
      </w:pPr>
      <w:r>
        <w:rPr>
          <w:rFonts w:ascii="Book Antiqua" w:hAnsi="Book Antiqua"/>
          <w:sz w:val="40"/>
          <w:szCs w:val="40"/>
        </w:rPr>
        <w:t>September 23, 1930 – June 8, 2007</w:t>
      </w:r>
    </w:p>
    <w:p w14:paraId="222FB71C" w14:textId="77777777" w:rsidR="000978D4" w:rsidRPr="00D90EB1" w:rsidRDefault="000978D4" w:rsidP="000978D4">
      <w:pPr>
        <w:jc w:val="center"/>
        <w:rPr>
          <w:rFonts w:ascii="Book Antiqua" w:hAnsi="Book Antiqua"/>
          <w:sz w:val="24"/>
          <w:szCs w:val="24"/>
        </w:rPr>
      </w:pPr>
    </w:p>
    <w:p w14:paraId="1B906C0A" w14:textId="650E768C" w:rsidR="000978D4" w:rsidRDefault="00332AE6" w:rsidP="000978D4">
      <w:pPr>
        <w:contextualSpacing/>
        <w:jc w:val="center"/>
        <w:rPr>
          <w:rFonts w:ascii="Book Antiqua" w:hAnsi="Book Antiqua"/>
          <w:sz w:val="40"/>
          <w:szCs w:val="40"/>
        </w:rPr>
      </w:pPr>
      <w:r>
        <w:rPr>
          <w:noProof/>
        </w:rPr>
        <w:drawing>
          <wp:inline distT="0" distB="0" distL="0" distR="0" wp14:anchorId="60497775" wp14:editId="5E994B70">
            <wp:extent cx="2954132" cy="1269900"/>
            <wp:effectExtent l="0" t="0" r="0" b="6985"/>
            <wp:docPr id="433187110"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14499" t="21389" r="3399" b="31573"/>
                    <a:stretch>
                      <a:fillRect/>
                    </a:stretch>
                  </pic:blipFill>
                  <pic:spPr bwMode="auto">
                    <a:xfrm>
                      <a:off x="0" y="0"/>
                      <a:ext cx="2966178" cy="1275078"/>
                    </a:xfrm>
                    <a:prstGeom prst="rect">
                      <a:avLst/>
                    </a:prstGeom>
                    <a:noFill/>
                    <a:ln>
                      <a:noFill/>
                    </a:ln>
                    <a:extLst>
                      <a:ext uri="{53640926-AAD7-44D8-BBD7-CCE9431645EC}">
                        <a14:shadowObscured xmlns:a14="http://schemas.microsoft.com/office/drawing/2010/main"/>
                      </a:ext>
                    </a:extLst>
                  </pic:spPr>
                </pic:pic>
              </a:graphicData>
            </a:graphic>
          </wp:inline>
        </w:drawing>
      </w:r>
    </w:p>
    <w:p w14:paraId="0E8D7E53" w14:textId="5BBC3D49" w:rsidR="005D3F26" w:rsidRDefault="00E72A15" w:rsidP="000978D4">
      <w:pPr>
        <w:contextualSpacing/>
        <w:jc w:val="center"/>
        <w:rPr>
          <w:rFonts w:ascii="Book Antiqua" w:hAnsi="Book Antiqua"/>
          <w:sz w:val="30"/>
          <w:szCs w:val="30"/>
        </w:rPr>
      </w:pPr>
      <w:r>
        <w:rPr>
          <w:rFonts w:ascii="Book Antiqua" w:hAnsi="Book Antiqua"/>
          <w:sz w:val="30"/>
          <w:szCs w:val="30"/>
        </w:rPr>
        <w:t>Photo by</w:t>
      </w:r>
      <w:r w:rsidR="0042201B">
        <w:rPr>
          <w:rFonts w:ascii="Book Antiqua" w:hAnsi="Book Antiqua"/>
          <w:sz w:val="30"/>
          <w:szCs w:val="30"/>
        </w:rPr>
        <w:t xml:space="preserve"> </w:t>
      </w:r>
      <w:r w:rsidR="00332AE6">
        <w:rPr>
          <w:rFonts w:ascii="Book Antiqua" w:hAnsi="Book Antiqua"/>
          <w:sz w:val="30"/>
          <w:szCs w:val="30"/>
        </w:rPr>
        <w:t>PLS</w:t>
      </w:r>
    </w:p>
    <w:p w14:paraId="47493490" w14:textId="77777777" w:rsidR="00D90EB1" w:rsidRDefault="00D90EB1" w:rsidP="00B9469D">
      <w:pPr>
        <w:contextualSpacing/>
        <w:rPr>
          <w:rFonts w:ascii="Book Antiqua" w:hAnsi="Book Antiqua"/>
          <w:sz w:val="30"/>
          <w:szCs w:val="30"/>
        </w:rPr>
      </w:pPr>
    </w:p>
    <w:p w14:paraId="199034AD" w14:textId="39F00053" w:rsidR="00DC2C57" w:rsidRDefault="000661D2" w:rsidP="00B9469D">
      <w:pPr>
        <w:contextualSpacing/>
        <w:rPr>
          <w:rFonts w:ascii="Book Antiqua" w:hAnsi="Book Antiqua" w:cs="Times New Roman"/>
          <w:sz w:val="30"/>
          <w:szCs w:val="30"/>
        </w:rPr>
      </w:pPr>
      <w:r>
        <w:rPr>
          <w:rFonts w:ascii="Book Antiqua" w:hAnsi="Book Antiqua" w:cs="Times New Roman"/>
          <w:sz w:val="30"/>
          <w:szCs w:val="30"/>
        </w:rPr>
        <w:t xml:space="preserve">   </w:t>
      </w:r>
      <w:r w:rsidR="00332AE6" w:rsidRPr="00332AE6">
        <w:rPr>
          <w:rFonts w:ascii="Book Antiqua" w:hAnsi="Book Antiqua" w:cs="Times New Roman"/>
          <w:sz w:val="30"/>
          <w:szCs w:val="30"/>
        </w:rPr>
        <w:t xml:space="preserve">Marcella M. Springer, 76 years old </w:t>
      </w:r>
      <w:proofErr w:type="gramStart"/>
      <w:r w:rsidR="00332AE6" w:rsidRPr="00332AE6">
        <w:rPr>
          <w:rFonts w:ascii="Book Antiqua" w:hAnsi="Book Antiqua" w:cs="Times New Roman"/>
          <w:sz w:val="30"/>
          <w:szCs w:val="30"/>
        </w:rPr>
        <w:t>of</w:t>
      </w:r>
      <w:proofErr w:type="gramEnd"/>
      <w:r w:rsidR="00332AE6" w:rsidRPr="00332AE6">
        <w:rPr>
          <w:rFonts w:ascii="Book Antiqua" w:hAnsi="Book Antiqua" w:cs="Times New Roman"/>
          <w:sz w:val="30"/>
          <w:szCs w:val="30"/>
        </w:rPr>
        <w:t xml:space="preserve"> Decatur, Indiana, passed away at 1:15 p.m. on Friday, June 8, 2007 in the Village of Heritage located in Monroeville, Indiana.</w:t>
      </w:r>
      <w:r w:rsidR="00332AE6">
        <w:rPr>
          <w:rFonts w:ascii="Book Antiqua" w:hAnsi="Book Antiqua" w:cs="Times New Roman"/>
          <w:sz w:val="30"/>
          <w:szCs w:val="30"/>
        </w:rPr>
        <w:t xml:space="preserve"> </w:t>
      </w:r>
      <w:r w:rsidR="00332AE6" w:rsidRPr="00332AE6">
        <w:rPr>
          <w:rFonts w:ascii="Book Antiqua" w:hAnsi="Book Antiqua" w:cs="Times New Roman"/>
          <w:sz w:val="30"/>
          <w:szCs w:val="30"/>
        </w:rPr>
        <w:t xml:space="preserve">Marcella was born on September 23, </w:t>
      </w:r>
      <w:proofErr w:type="gramStart"/>
      <w:r w:rsidR="00332AE6" w:rsidRPr="00332AE6">
        <w:rPr>
          <w:rFonts w:ascii="Book Antiqua" w:hAnsi="Book Antiqua" w:cs="Times New Roman"/>
          <w:sz w:val="30"/>
          <w:szCs w:val="30"/>
        </w:rPr>
        <w:t>1930</w:t>
      </w:r>
      <w:proofErr w:type="gramEnd"/>
      <w:r w:rsidR="00332AE6" w:rsidRPr="00332AE6">
        <w:rPr>
          <w:rFonts w:ascii="Book Antiqua" w:hAnsi="Book Antiqua" w:cs="Times New Roman"/>
          <w:sz w:val="30"/>
          <w:szCs w:val="30"/>
        </w:rPr>
        <w:t xml:space="preserve"> in Adams County, Indiana, the daughter of the late Forrest S. Walters and the late Xariffa M. (Barkley) Walters. She married Gerald W. Springer on January 14, </w:t>
      </w:r>
      <w:proofErr w:type="gramStart"/>
      <w:r w:rsidR="00332AE6" w:rsidRPr="00332AE6">
        <w:rPr>
          <w:rFonts w:ascii="Book Antiqua" w:hAnsi="Book Antiqua" w:cs="Times New Roman"/>
          <w:sz w:val="30"/>
          <w:szCs w:val="30"/>
        </w:rPr>
        <w:t>1949</w:t>
      </w:r>
      <w:proofErr w:type="gramEnd"/>
      <w:r w:rsidR="00332AE6" w:rsidRPr="00332AE6">
        <w:rPr>
          <w:rFonts w:ascii="Book Antiqua" w:hAnsi="Book Antiqua" w:cs="Times New Roman"/>
          <w:sz w:val="30"/>
          <w:szCs w:val="30"/>
        </w:rPr>
        <w:t xml:space="preserve"> in Adams County, Indiana, and he survives.</w:t>
      </w:r>
      <w:r w:rsidR="00332AE6" w:rsidRPr="00332AE6">
        <w:rPr>
          <w:rFonts w:ascii="Book Antiqua" w:hAnsi="Book Antiqua" w:cs="Times New Roman"/>
          <w:sz w:val="30"/>
          <w:szCs w:val="30"/>
        </w:rPr>
        <w:br/>
      </w:r>
      <w:r w:rsidR="00332AE6">
        <w:rPr>
          <w:rFonts w:ascii="Book Antiqua" w:hAnsi="Book Antiqua" w:cs="Times New Roman"/>
          <w:sz w:val="30"/>
          <w:szCs w:val="30"/>
        </w:rPr>
        <w:t xml:space="preserve">   </w:t>
      </w:r>
      <w:r w:rsidR="00332AE6" w:rsidRPr="00332AE6">
        <w:rPr>
          <w:rFonts w:ascii="Book Antiqua" w:hAnsi="Book Antiqua" w:cs="Times New Roman"/>
          <w:sz w:val="30"/>
          <w:szCs w:val="30"/>
        </w:rPr>
        <w:t>Marcella was a member of the Union Chapel United Methodist Church in rural Decatur, Indiana, where she was a Sunday School teacher for many years. Marcella was also a member of the Root Township Home Extension Club and enjoyed bowling in the Decatur Bowling Leagues.</w:t>
      </w:r>
      <w:r w:rsidR="00332AE6" w:rsidRPr="00332AE6">
        <w:rPr>
          <w:rFonts w:ascii="Book Antiqua" w:hAnsi="Book Antiqua" w:cs="Times New Roman"/>
          <w:sz w:val="30"/>
          <w:szCs w:val="30"/>
        </w:rPr>
        <w:br/>
        <w:t>Marcella was a homemaker and had worked at Preble Gardens Restaurant from 1983 to 1993.</w:t>
      </w:r>
      <w:r w:rsidR="00332AE6" w:rsidRPr="00332AE6">
        <w:rPr>
          <w:rFonts w:ascii="Book Antiqua" w:hAnsi="Book Antiqua" w:cs="Times New Roman"/>
          <w:sz w:val="30"/>
          <w:szCs w:val="30"/>
        </w:rPr>
        <w:br/>
      </w:r>
      <w:r w:rsidR="00332AE6">
        <w:rPr>
          <w:rFonts w:ascii="Book Antiqua" w:hAnsi="Book Antiqua" w:cs="Times New Roman"/>
          <w:sz w:val="30"/>
          <w:szCs w:val="30"/>
        </w:rPr>
        <w:t xml:space="preserve">   </w:t>
      </w:r>
      <w:r w:rsidR="00332AE6" w:rsidRPr="00332AE6">
        <w:rPr>
          <w:rFonts w:ascii="Book Antiqua" w:hAnsi="Book Antiqua" w:cs="Times New Roman"/>
          <w:sz w:val="30"/>
          <w:szCs w:val="30"/>
        </w:rPr>
        <w:t>Surviving are her husband, Gerald W. Springer of Decatur, Indiana, daughter, Linda Emenheiser of Decatur, Indiana, son, Larry Springer of Monroe, Indiana, son, Jeffrey A. Springer of Decatur, Indiana, daughter, Mrs. Victor (Jennifer) Kable of Decatur, Indiana, brother, Leroy Walters of Decatur, Indiana, cousin, Betty Walters of Decatur, Indiana, ten grandchildren, seven great-grandchildren.</w:t>
      </w:r>
      <w:r w:rsidR="00332AE6" w:rsidRPr="00332AE6">
        <w:rPr>
          <w:rFonts w:ascii="Book Antiqua" w:hAnsi="Book Antiqua" w:cs="Times New Roman"/>
          <w:sz w:val="30"/>
          <w:szCs w:val="30"/>
        </w:rPr>
        <w:br/>
      </w:r>
      <w:r w:rsidR="00332AE6">
        <w:rPr>
          <w:rFonts w:ascii="Book Antiqua" w:hAnsi="Book Antiqua" w:cs="Times New Roman"/>
          <w:sz w:val="30"/>
          <w:szCs w:val="30"/>
        </w:rPr>
        <w:t xml:space="preserve">   </w:t>
      </w:r>
      <w:r w:rsidR="00332AE6" w:rsidRPr="00332AE6">
        <w:rPr>
          <w:rFonts w:ascii="Book Antiqua" w:hAnsi="Book Antiqua" w:cs="Times New Roman"/>
          <w:sz w:val="30"/>
          <w:szCs w:val="30"/>
        </w:rPr>
        <w:t>Preceding Marcella in death was one grandson, Matthew Springer.</w:t>
      </w:r>
      <w:r w:rsidR="00332AE6" w:rsidRPr="00332AE6">
        <w:rPr>
          <w:rFonts w:ascii="Book Antiqua" w:hAnsi="Book Antiqua" w:cs="Times New Roman"/>
          <w:sz w:val="30"/>
          <w:szCs w:val="30"/>
        </w:rPr>
        <w:br/>
      </w:r>
      <w:r w:rsidR="00332AE6">
        <w:rPr>
          <w:rFonts w:ascii="Book Antiqua" w:hAnsi="Book Antiqua" w:cs="Times New Roman"/>
          <w:sz w:val="30"/>
          <w:szCs w:val="30"/>
        </w:rPr>
        <w:t xml:space="preserve">   </w:t>
      </w:r>
      <w:r w:rsidR="00332AE6" w:rsidRPr="00332AE6">
        <w:rPr>
          <w:rFonts w:ascii="Book Antiqua" w:hAnsi="Book Antiqua" w:cs="Times New Roman"/>
          <w:sz w:val="30"/>
          <w:szCs w:val="30"/>
        </w:rPr>
        <w:t>Funeral services will be held at 10:30 a.m. Tuesday, June 12, 2007 in the Zwick &amp; Jahn Funeral Home with the Rev. Ed Karges officiating. Interment will follow in the Decatur Cemetery.</w:t>
      </w:r>
      <w:r w:rsidR="00332AE6" w:rsidRPr="00332AE6">
        <w:rPr>
          <w:rFonts w:ascii="Book Antiqua" w:hAnsi="Book Antiqua" w:cs="Times New Roman"/>
          <w:sz w:val="30"/>
          <w:szCs w:val="30"/>
        </w:rPr>
        <w:br/>
        <w:t xml:space="preserve">Friends will be received from 2-4 and 5-8 p.m. Monday, June 11, </w:t>
      </w:r>
      <w:proofErr w:type="gramStart"/>
      <w:r w:rsidR="00332AE6" w:rsidRPr="00332AE6">
        <w:rPr>
          <w:rFonts w:ascii="Book Antiqua" w:hAnsi="Book Antiqua" w:cs="Times New Roman"/>
          <w:sz w:val="30"/>
          <w:szCs w:val="30"/>
        </w:rPr>
        <w:t>2007</w:t>
      </w:r>
      <w:proofErr w:type="gramEnd"/>
      <w:r w:rsidR="00332AE6" w:rsidRPr="00332AE6">
        <w:rPr>
          <w:rFonts w:ascii="Book Antiqua" w:hAnsi="Book Antiqua" w:cs="Times New Roman"/>
          <w:sz w:val="30"/>
          <w:szCs w:val="30"/>
        </w:rPr>
        <w:t xml:space="preserve"> in the Zwick and Jahn Funeral Home, Decatur Indiana.</w:t>
      </w:r>
      <w:r w:rsidR="00332AE6" w:rsidRPr="00332AE6">
        <w:rPr>
          <w:rFonts w:ascii="Book Antiqua" w:hAnsi="Book Antiqua" w:cs="Times New Roman"/>
          <w:sz w:val="30"/>
          <w:szCs w:val="30"/>
        </w:rPr>
        <w:br/>
      </w:r>
      <w:r w:rsidR="00332AE6">
        <w:rPr>
          <w:rFonts w:ascii="Book Antiqua" w:hAnsi="Book Antiqua" w:cs="Times New Roman"/>
          <w:sz w:val="30"/>
          <w:szCs w:val="30"/>
        </w:rPr>
        <w:t xml:space="preserve">   </w:t>
      </w:r>
      <w:r w:rsidR="00332AE6" w:rsidRPr="00332AE6">
        <w:rPr>
          <w:rFonts w:ascii="Book Antiqua" w:hAnsi="Book Antiqua" w:cs="Times New Roman"/>
          <w:sz w:val="30"/>
          <w:szCs w:val="30"/>
        </w:rPr>
        <w:t>Preferred memorials are to the Parkinson Foundation or Parkview Hospice.</w:t>
      </w:r>
    </w:p>
    <w:p w14:paraId="06F0E674" w14:textId="77777777" w:rsidR="00332AE6" w:rsidRDefault="00332AE6" w:rsidP="00B9469D">
      <w:pPr>
        <w:contextualSpacing/>
        <w:rPr>
          <w:rFonts w:ascii="Book Antiqua" w:hAnsi="Book Antiqua" w:cs="Times New Roman"/>
          <w:sz w:val="30"/>
          <w:szCs w:val="30"/>
        </w:rPr>
      </w:pPr>
    </w:p>
    <w:p w14:paraId="5484462A" w14:textId="6AF5D9EA" w:rsidR="00332AE6" w:rsidRDefault="00332AE6" w:rsidP="00B9469D">
      <w:pPr>
        <w:contextualSpacing/>
        <w:rPr>
          <w:rFonts w:ascii="Book Antiqua" w:hAnsi="Book Antiqua" w:cs="Times New Roman"/>
          <w:sz w:val="30"/>
          <w:szCs w:val="30"/>
        </w:rPr>
      </w:pPr>
      <w:r>
        <w:rPr>
          <w:rFonts w:ascii="Book Antiqua" w:hAnsi="Book Antiqua" w:cs="Times New Roman"/>
          <w:sz w:val="30"/>
          <w:szCs w:val="30"/>
        </w:rPr>
        <w:t>Zwick &amp; Jahn Funeral Home, Adams County, Indiana</w:t>
      </w:r>
    </w:p>
    <w:p w14:paraId="0047E310" w14:textId="0B42CC51" w:rsidR="00332AE6" w:rsidRDefault="00332AE6" w:rsidP="00B9469D">
      <w:pPr>
        <w:contextualSpacing/>
        <w:rPr>
          <w:rFonts w:ascii="Book Antiqua" w:hAnsi="Book Antiqua"/>
          <w:sz w:val="40"/>
          <w:szCs w:val="40"/>
        </w:rPr>
      </w:pPr>
      <w:r>
        <w:rPr>
          <w:rFonts w:ascii="Book Antiqua" w:hAnsi="Book Antiqua" w:cs="Times New Roman"/>
          <w:sz w:val="30"/>
          <w:szCs w:val="30"/>
        </w:rPr>
        <w:t>June 9, 2007</w:t>
      </w:r>
    </w:p>
    <w:sectPr w:rsidR="00332AE6" w:rsidSect="00D90EB1">
      <w:pgSz w:w="12240" w:h="1728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8D4"/>
    <w:rsid w:val="000661D2"/>
    <w:rsid w:val="000978D4"/>
    <w:rsid w:val="000F5985"/>
    <w:rsid w:val="00117A01"/>
    <w:rsid w:val="002C171C"/>
    <w:rsid w:val="00332AE6"/>
    <w:rsid w:val="0042201B"/>
    <w:rsid w:val="00592675"/>
    <w:rsid w:val="005D3F26"/>
    <w:rsid w:val="005F01DE"/>
    <w:rsid w:val="006350CD"/>
    <w:rsid w:val="006B20D3"/>
    <w:rsid w:val="006D0F6B"/>
    <w:rsid w:val="00851D3E"/>
    <w:rsid w:val="009249F9"/>
    <w:rsid w:val="009943B4"/>
    <w:rsid w:val="00B14CEE"/>
    <w:rsid w:val="00B3490C"/>
    <w:rsid w:val="00B90F3D"/>
    <w:rsid w:val="00B9469D"/>
    <w:rsid w:val="00C23903"/>
    <w:rsid w:val="00D90EB1"/>
    <w:rsid w:val="00DA7400"/>
    <w:rsid w:val="00DC2C57"/>
    <w:rsid w:val="00E16677"/>
    <w:rsid w:val="00E72A15"/>
    <w:rsid w:val="00E8035A"/>
    <w:rsid w:val="00F27C02"/>
    <w:rsid w:val="00F75ABC"/>
    <w:rsid w:val="00F946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C5CA2"/>
  <w15:docId w15:val="{1899E64E-F04B-4C87-A7F5-B3E10F268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78D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8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3365219">
      <w:bodyDiv w:val="1"/>
      <w:marLeft w:val="0"/>
      <w:marRight w:val="0"/>
      <w:marTop w:val="0"/>
      <w:marBottom w:val="0"/>
      <w:divBdr>
        <w:top w:val="none" w:sz="0" w:space="0" w:color="auto"/>
        <w:left w:val="none" w:sz="0" w:space="0" w:color="auto"/>
        <w:bottom w:val="none" w:sz="0" w:space="0" w:color="auto"/>
        <w:right w:val="none" w:sz="0" w:space="0" w:color="auto"/>
      </w:divBdr>
      <w:divsChild>
        <w:div w:id="2010790661">
          <w:marLeft w:val="0"/>
          <w:marRight w:val="0"/>
          <w:marTop w:val="0"/>
          <w:marBottom w:val="0"/>
          <w:divBdr>
            <w:top w:val="none" w:sz="0" w:space="0" w:color="auto"/>
            <w:left w:val="none" w:sz="0" w:space="0" w:color="auto"/>
            <w:bottom w:val="none" w:sz="0" w:space="0" w:color="auto"/>
            <w:right w:val="none" w:sz="0" w:space="0" w:color="auto"/>
          </w:divBdr>
        </w:div>
        <w:div w:id="1054893984">
          <w:marLeft w:val="0"/>
          <w:marRight w:val="0"/>
          <w:marTop w:val="0"/>
          <w:marBottom w:val="0"/>
          <w:divBdr>
            <w:top w:val="none" w:sz="0" w:space="0" w:color="auto"/>
            <w:left w:val="none" w:sz="0" w:space="0" w:color="auto"/>
            <w:bottom w:val="none" w:sz="0" w:space="0" w:color="auto"/>
            <w:right w:val="none" w:sz="0" w:space="0" w:color="auto"/>
          </w:divBdr>
        </w:div>
      </w:divsChild>
    </w:div>
    <w:div w:id="382948370">
      <w:bodyDiv w:val="1"/>
      <w:marLeft w:val="0"/>
      <w:marRight w:val="0"/>
      <w:marTop w:val="0"/>
      <w:marBottom w:val="0"/>
      <w:divBdr>
        <w:top w:val="none" w:sz="0" w:space="0" w:color="auto"/>
        <w:left w:val="none" w:sz="0" w:space="0" w:color="auto"/>
        <w:bottom w:val="none" w:sz="0" w:space="0" w:color="auto"/>
        <w:right w:val="none" w:sz="0" w:space="0" w:color="auto"/>
      </w:divBdr>
      <w:divsChild>
        <w:div w:id="1745059033">
          <w:marLeft w:val="0"/>
          <w:marRight w:val="0"/>
          <w:marTop w:val="0"/>
          <w:marBottom w:val="0"/>
          <w:divBdr>
            <w:top w:val="none" w:sz="0" w:space="0" w:color="auto"/>
            <w:left w:val="none" w:sz="0" w:space="0" w:color="auto"/>
            <w:bottom w:val="none" w:sz="0" w:space="0" w:color="auto"/>
            <w:right w:val="none" w:sz="0" w:space="0" w:color="auto"/>
          </w:divBdr>
        </w:div>
        <w:div w:id="882329976">
          <w:marLeft w:val="0"/>
          <w:marRight w:val="0"/>
          <w:marTop w:val="0"/>
          <w:marBottom w:val="0"/>
          <w:divBdr>
            <w:top w:val="none" w:sz="0" w:space="0" w:color="auto"/>
            <w:left w:val="none" w:sz="0" w:space="0" w:color="auto"/>
            <w:bottom w:val="none" w:sz="0" w:space="0" w:color="auto"/>
            <w:right w:val="none" w:sz="0" w:space="0" w:color="auto"/>
          </w:divBdr>
        </w:div>
      </w:divsChild>
    </w:div>
    <w:div w:id="810638858">
      <w:bodyDiv w:val="1"/>
      <w:marLeft w:val="0"/>
      <w:marRight w:val="0"/>
      <w:marTop w:val="0"/>
      <w:marBottom w:val="0"/>
      <w:divBdr>
        <w:top w:val="none" w:sz="0" w:space="0" w:color="auto"/>
        <w:left w:val="none" w:sz="0" w:space="0" w:color="auto"/>
        <w:bottom w:val="none" w:sz="0" w:space="0" w:color="auto"/>
        <w:right w:val="none" w:sz="0" w:space="0" w:color="auto"/>
      </w:divBdr>
      <w:divsChild>
        <w:div w:id="404693905">
          <w:marLeft w:val="0"/>
          <w:marRight w:val="0"/>
          <w:marTop w:val="0"/>
          <w:marBottom w:val="0"/>
          <w:divBdr>
            <w:top w:val="none" w:sz="0" w:space="0" w:color="auto"/>
            <w:left w:val="none" w:sz="0" w:space="0" w:color="auto"/>
            <w:bottom w:val="none" w:sz="0" w:space="0" w:color="auto"/>
            <w:right w:val="none" w:sz="0" w:space="0" w:color="auto"/>
          </w:divBdr>
        </w:div>
        <w:div w:id="104811396">
          <w:marLeft w:val="0"/>
          <w:marRight w:val="0"/>
          <w:marTop w:val="0"/>
          <w:marBottom w:val="0"/>
          <w:divBdr>
            <w:top w:val="none" w:sz="0" w:space="0" w:color="auto"/>
            <w:left w:val="none" w:sz="0" w:space="0" w:color="auto"/>
            <w:bottom w:val="none" w:sz="0" w:space="0" w:color="auto"/>
            <w:right w:val="none" w:sz="0" w:space="0" w:color="auto"/>
          </w:divBdr>
        </w:div>
      </w:divsChild>
    </w:div>
    <w:div w:id="1478302054">
      <w:bodyDiv w:val="1"/>
      <w:marLeft w:val="0"/>
      <w:marRight w:val="0"/>
      <w:marTop w:val="0"/>
      <w:marBottom w:val="0"/>
      <w:divBdr>
        <w:top w:val="none" w:sz="0" w:space="0" w:color="auto"/>
        <w:left w:val="none" w:sz="0" w:space="0" w:color="auto"/>
        <w:bottom w:val="none" w:sz="0" w:space="0" w:color="auto"/>
        <w:right w:val="none" w:sz="0" w:space="0" w:color="auto"/>
      </w:divBdr>
      <w:divsChild>
        <w:div w:id="418793578">
          <w:marLeft w:val="0"/>
          <w:marRight w:val="0"/>
          <w:marTop w:val="0"/>
          <w:marBottom w:val="0"/>
          <w:divBdr>
            <w:top w:val="none" w:sz="0" w:space="0" w:color="auto"/>
            <w:left w:val="none" w:sz="0" w:space="0" w:color="auto"/>
            <w:bottom w:val="none" w:sz="0" w:space="0" w:color="auto"/>
            <w:right w:val="none" w:sz="0" w:space="0" w:color="auto"/>
          </w:divBdr>
        </w:div>
        <w:div w:id="440950556">
          <w:marLeft w:val="0"/>
          <w:marRight w:val="0"/>
          <w:marTop w:val="0"/>
          <w:marBottom w:val="0"/>
          <w:divBdr>
            <w:top w:val="none" w:sz="0" w:space="0" w:color="auto"/>
            <w:left w:val="none" w:sz="0" w:space="0" w:color="auto"/>
            <w:bottom w:val="none" w:sz="0" w:space="0" w:color="auto"/>
            <w:right w:val="none" w:sz="0" w:space="0" w:color="auto"/>
          </w:divBdr>
        </w:div>
      </w:divsChild>
    </w:div>
    <w:div w:id="1620337246">
      <w:bodyDiv w:val="1"/>
      <w:marLeft w:val="0"/>
      <w:marRight w:val="0"/>
      <w:marTop w:val="0"/>
      <w:marBottom w:val="0"/>
      <w:divBdr>
        <w:top w:val="none" w:sz="0" w:space="0" w:color="auto"/>
        <w:left w:val="none" w:sz="0" w:space="0" w:color="auto"/>
        <w:bottom w:val="none" w:sz="0" w:space="0" w:color="auto"/>
        <w:right w:val="none" w:sz="0" w:space="0" w:color="auto"/>
      </w:divBdr>
      <w:divsChild>
        <w:div w:id="790055172">
          <w:marLeft w:val="0"/>
          <w:marRight w:val="0"/>
          <w:marTop w:val="0"/>
          <w:marBottom w:val="0"/>
          <w:divBdr>
            <w:top w:val="none" w:sz="0" w:space="0" w:color="auto"/>
            <w:left w:val="none" w:sz="0" w:space="0" w:color="auto"/>
            <w:bottom w:val="none" w:sz="0" w:space="0" w:color="auto"/>
            <w:right w:val="none" w:sz="0" w:space="0" w:color="auto"/>
          </w:divBdr>
        </w:div>
        <w:div w:id="1228690884">
          <w:marLeft w:val="0"/>
          <w:marRight w:val="0"/>
          <w:marTop w:val="0"/>
          <w:marBottom w:val="0"/>
          <w:divBdr>
            <w:top w:val="none" w:sz="0" w:space="0" w:color="auto"/>
            <w:left w:val="none" w:sz="0" w:space="0" w:color="auto"/>
            <w:bottom w:val="none" w:sz="0" w:space="0" w:color="auto"/>
            <w:right w:val="none" w:sz="0" w:space="0" w:color="auto"/>
          </w:divBdr>
        </w:div>
      </w:divsChild>
    </w:div>
    <w:div w:id="1691561806">
      <w:bodyDiv w:val="1"/>
      <w:marLeft w:val="0"/>
      <w:marRight w:val="0"/>
      <w:marTop w:val="0"/>
      <w:marBottom w:val="0"/>
      <w:divBdr>
        <w:top w:val="none" w:sz="0" w:space="0" w:color="auto"/>
        <w:left w:val="none" w:sz="0" w:space="0" w:color="auto"/>
        <w:bottom w:val="none" w:sz="0" w:space="0" w:color="auto"/>
        <w:right w:val="none" w:sz="0" w:space="0" w:color="auto"/>
      </w:divBdr>
      <w:divsChild>
        <w:div w:id="1208445515">
          <w:marLeft w:val="0"/>
          <w:marRight w:val="0"/>
          <w:marTop w:val="0"/>
          <w:marBottom w:val="0"/>
          <w:divBdr>
            <w:top w:val="none" w:sz="0" w:space="0" w:color="auto"/>
            <w:left w:val="none" w:sz="0" w:space="0" w:color="auto"/>
            <w:bottom w:val="none" w:sz="0" w:space="0" w:color="auto"/>
            <w:right w:val="none" w:sz="0" w:space="0" w:color="auto"/>
          </w:divBdr>
        </w:div>
        <w:div w:id="1482120158">
          <w:marLeft w:val="0"/>
          <w:marRight w:val="0"/>
          <w:marTop w:val="0"/>
          <w:marBottom w:val="0"/>
          <w:divBdr>
            <w:top w:val="none" w:sz="0" w:space="0" w:color="auto"/>
            <w:left w:val="none" w:sz="0" w:space="0" w:color="auto"/>
            <w:bottom w:val="none" w:sz="0" w:space="0" w:color="auto"/>
            <w:right w:val="none" w:sz="0" w:space="0" w:color="auto"/>
          </w:divBdr>
        </w:div>
      </w:divsChild>
    </w:div>
    <w:div w:id="1883519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284</Words>
  <Characters>1483</Characters>
  <Application>Microsoft Office Word</Application>
  <DocSecurity>0</DocSecurity>
  <Lines>36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2025-06-22T23:57:00Z</dcterms:created>
  <dcterms:modified xsi:type="dcterms:W3CDTF">2026-03-10T13:36:00Z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2025-06-13T21:24:24Z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4ad7be32-9e87-4efe-9ba2-39bbe9bd46cf</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