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C4744" w14:textId="538FAB15" w:rsidR="006B20D3" w:rsidRDefault="000661D2" w:rsidP="000978D4">
      <w:pPr>
        <w:contextualSpacing/>
        <w:jc w:val="center"/>
        <w:rPr>
          <w:rFonts w:ascii="Book Antiqua" w:hAnsi="Book Antiqua"/>
          <w:sz w:val="40"/>
          <w:szCs w:val="40"/>
        </w:rPr>
      </w:pPr>
      <w:r>
        <w:rPr>
          <w:rFonts w:ascii="Book Antiqua" w:hAnsi="Book Antiqua"/>
          <w:sz w:val="40"/>
          <w:szCs w:val="40"/>
        </w:rPr>
        <w:t xml:space="preserve">Joan (Stetler) </w:t>
      </w:r>
      <w:r w:rsidR="00F75ABC">
        <w:rPr>
          <w:rFonts w:ascii="Book Antiqua" w:hAnsi="Book Antiqua"/>
          <w:sz w:val="40"/>
          <w:szCs w:val="40"/>
        </w:rPr>
        <w:t>Springer</w:t>
      </w:r>
    </w:p>
    <w:p w14:paraId="5ECB64B4" w14:textId="1AB100AC" w:rsidR="00F75ABC" w:rsidRDefault="000661D2" w:rsidP="000978D4">
      <w:pPr>
        <w:contextualSpacing/>
        <w:jc w:val="center"/>
        <w:rPr>
          <w:rFonts w:ascii="Book Antiqua" w:hAnsi="Book Antiqua"/>
          <w:sz w:val="40"/>
          <w:szCs w:val="40"/>
        </w:rPr>
      </w:pPr>
      <w:r>
        <w:rPr>
          <w:rFonts w:ascii="Book Antiqua" w:hAnsi="Book Antiqua"/>
          <w:sz w:val="40"/>
          <w:szCs w:val="40"/>
        </w:rPr>
        <w:t>August 11, 1934 – December 9, 2021</w:t>
      </w:r>
    </w:p>
    <w:p w14:paraId="222FB71C" w14:textId="77777777" w:rsidR="000978D4" w:rsidRDefault="000978D4" w:rsidP="000978D4">
      <w:pPr>
        <w:jc w:val="center"/>
        <w:rPr>
          <w:rFonts w:ascii="Book Antiqua" w:hAnsi="Book Antiqua"/>
          <w:sz w:val="40"/>
          <w:szCs w:val="40"/>
        </w:rPr>
      </w:pPr>
    </w:p>
    <w:p w14:paraId="1B906C0A" w14:textId="77F32D08" w:rsidR="000978D4" w:rsidRDefault="000661D2" w:rsidP="000978D4">
      <w:pPr>
        <w:contextualSpacing/>
        <w:jc w:val="center"/>
        <w:rPr>
          <w:rFonts w:ascii="Book Antiqua" w:hAnsi="Book Antiqua"/>
          <w:sz w:val="40"/>
          <w:szCs w:val="40"/>
        </w:rPr>
      </w:pPr>
      <w:r>
        <w:rPr>
          <w:rFonts w:ascii="Book Antiqua" w:hAnsi="Book Antiqua"/>
          <w:noProof/>
          <w:sz w:val="40"/>
          <w:szCs w:val="40"/>
        </w:rPr>
        <w:drawing>
          <wp:inline distT="0" distB="0" distL="0" distR="0" wp14:anchorId="47139241" wp14:editId="24840D7C">
            <wp:extent cx="3230078" cy="903266"/>
            <wp:effectExtent l="0" t="0" r="8890" b="0"/>
            <wp:docPr id="183936826"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36826"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244823" cy="907389"/>
                    </a:xfrm>
                    <a:prstGeom prst="rect">
                      <a:avLst/>
                    </a:prstGeom>
                  </pic:spPr>
                </pic:pic>
              </a:graphicData>
            </a:graphic>
          </wp:inline>
        </w:drawing>
      </w:r>
    </w:p>
    <w:p w14:paraId="0E8D7E53" w14:textId="05E54E35" w:rsidR="005D3F26" w:rsidRDefault="00E72A15" w:rsidP="000978D4">
      <w:pPr>
        <w:contextualSpacing/>
        <w:jc w:val="center"/>
        <w:rPr>
          <w:rFonts w:ascii="Book Antiqua" w:hAnsi="Book Antiqua"/>
          <w:sz w:val="30"/>
          <w:szCs w:val="30"/>
        </w:rPr>
      </w:pPr>
      <w:r>
        <w:rPr>
          <w:rFonts w:ascii="Book Antiqua" w:hAnsi="Book Antiqua"/>
          <w:sz w:val="30"/>
          <w:szCs w:val="30"/>
        </w:rPr>
        <w:t>Photo by</w:t>
      </w:r>
      <w:r w:rsidR="0042201B">
        <w:rPr>
          <w:rFonts w:ascii="Book Antiqua" w:hAnsi="Book Antiqua"/>
          <w:sz w:val="30"/>
          <w:szCs w:val="30"/>
        </w:rPr>
        <w:t xml:space="preserve"> </w:t>
      </w:r>
      <w:r w:rsidR="000661D2">
        <w:rPr>
          <w:rFonts w:ascii="Book Antiqua" w:hAnsi="Book Antiqua"/>
          <w:sz w:val="30"/>
          <w:szCs w:val="30"/>
        </w:rPr>
        <w:t>Barbara Baker Anderson</w:t>
      </w:r>
    </w:p>
    <w:p w14:paraId="6533DC97" w14:textId="77777777" w:rsidR="009943B4" w:rsidRDefault="009943B4" w:rsidP="000978D4">
      <w:pPr>
        <w:jc w:val="center"/>
        <w:rPr>
          <w:rFonts w:ascii="Book Antiqua" w:hAnsi="Book Antiqua"/>
          <w:sz w:val="30"/>
          <w:szCs w:val="30"/>
        </w:rPr>
      </w:pPr>
    </w:p>
    <w:p w14:paraId="737598E4" w14:textId="45B6CBA2" w:rsidR="006B20D3" w:rsidRDefault="000661D2" w:rsidP="000661D2">
      <w:pPr>
        <w:rPr>
          <w:rFonts w:ascii="Book Antiqua" w:hAnsi="Book Antiqua" w:cs="Times New Roman"/>
          <w:sz w:val="30"/>
          <w:szCs w:val="30"/>
        </w:rPr>
      </w:pPr>
      <w:r>
        <w:rPr>
          <w:rFonts w:ascii="Book Antiqua" w:hAnsi="Book Antiqua" w:cs="Times New Roman"/>
          <w:sz w:val="30"/>
          <w:szCs w:val="30"/>
        </w:rPr>
        <w:t xml:space="preserve">   </w:t>
      </w:r>
      <w:r w:rsidRPr="000661D2">
        <w:rPr>
          <w:rFonts w:ascii="Book Antiqua" w:hAnsi="Book Antiqua" w:cs="Times New Roman"/>
          <w:sz w:val="30"/>
          <w:szCs w:val="30"/>
        </w:rPr>
        <w:t>Joan Springer, 87, of Decatur, Indiana, passed away Thursday evening, December 9, 2021, at Adams Woodcrest in Decatur, surrounded by her children.</w:t>
      </w:r>
      <w:r>
        <w:rPr>
          <w:rFonts w:ascii="Book Antiqua" w:hAnsi="Book Antiqua" w:cs="Times New Roman"/>
          <w:sz w:val="30"/>
          <w:szCs w:val="30"/>
        </w:rPr>
        <w:t xml:space="preserve"> </w:t>
      </w:r>
      <w:r w:rsidRPr="000661D2">
        <w:rPr>
          <w:rFonts w:ascii="Book Antiqua" w:hAnsi="Book Antiqua" w:cs="Times New Roman"/>
          <w:sz w:val="30"/>
          <w:szCs w:val="30"/>
        </w:rPr>
        <w:t>She was born on August 11, 1934, in Van Wert to Louis G. and Mabel J. (Dempsey) Stetler, who both preceded her in death.</w:t>
      </w:r>
      <w:r>
        <w:rPr>
          <w:rFonts w:ascii="Book Antiqua" w:hAnsi="Book Antiqua" w:cs="Times New Roman"/>
          <w:sz w:val="30"/>
          <w:szCs w:val="30"/>
        </w:rPr>
        <w:t xml:space="preserve"> </w:t>
      </w:r>
      <w:r w:rsidRPr="000661D2">
        <w:rPr>
          <w:rFonts w:ascii="Book Antiqua" w:hAnsi="Book Antiqua" w:cs="Times New Roman"/>
          <w:sz w:val="30"/>
          <w:szCs w:val="30"/>
        </w:rPr>
        <w:br/>
      </w:r>
      <w:r>
        <w:rPr>
          <w:rFonts w:ascii="Book Antiqua" w:hAnsi="Book Antiqua" w:cs="Times New Roman"/>
          <w:sz w:val="30"/>
          <w:szCs w:val="30"/>
        </w:rPr>
        <w:t xml:space="preserve">   </w:t>
      </w:r>
      <w:r w:rsidRPr="000661D2">
        <w:rPr>
          <w:rFonts w:ascii="Book Antiqua" w:hAnsi="Book Antiqua" w:cs="Times New Roman"/>
          <w:sz w:val="30"/>
          <w:szCs w:val="30"/>
        </w:rPr>
        <w:t xml:space="preserve">She was united in marriage to Donald Wayne </w:t>
      </w:r>
      <w:proofErr w:type="gramStart"/>
      <w:r w:rsidRPr="000661D2">
        <w:rPr>
          <w:rFonts w:ascii="Book Antiqua" w:hAnsi="Book Antiqua" w:cs="Times New Roman"/>
          <w:sz w:val="30"/>
          <w:szCs w:val="30"/>
        </w:rPr>
        <w:t>Slusher</w:t>
      </w:r>
      <w:proofErr w:type="gramEnd"/>
      <w:r w:rsidRPr="000661D2">
        <w:rPr>
          <w:rFonts w:ascii="Book Antiqua" w:hAnsi="Book Antiqua" w:cs="Times New Roman"/>
          <w:sz w:val="30"/>
          <w:szCs w:val="30"/>
        </w:rPr>
        <w:t xml:space="preserve"> and he preceded her in death September 8, 2001. Following his death, she was united in marriage to Cloyce M. </w:t>
      </w:r>
      <w:proofErr w:type="gramStart"/>
      <w:r w:rsidRPr="000661D2">
        <w:rPr>
          <w:rFonts w:ascii="Book Antiqua" w:hAnsi="Book Antiqua" w:cs="Times New Roman"/>
          <w:sz w:val="30"/>
          <w:szCs w:val="30"/>
        </w:rPr>
        <w:t>Springer</w:t>
      </w:r>
      <w:proofErr w:type="gramEnd"/>
      <w:r w:rsidRPr="000661D2">
        <w:rPr>
          <w:rFonts w:ascii="Book Antiqua" w:hAnsi="Book Antiqua" w:cs="Times New Roman"/>
          <w:sz w:val="30"/>
          <w:szCs w:val="30"/>
        </w:rPr>
        <w:t xml:space="preserve"> and he passed away in 2003.</w:t>
      </w:r>
      <w:r>
        <w:rPr>
          <w:rFonts w:ascii="Book Antiqua" w:hAnsi="Book Antiqua" w:cs="Times New Roman"/>
          <w:sz w:val="30"/>
          <w:szCs w:val="30"/>
        </w:rPr>
        <w:t xml:space="preserve"> </w:t>
      </w:r>
      <w:r w:rsidRPr="000661D2">
        <w:rPr>
          <w:rFonts w:ascii="Book Antiqua" w:hAnsi="Book Antiqua" w:cs="Times New Roman"/>
          <w:sz w:val="30"/>
          <w:szCs w:val="30"/>
        </w:rPr>
        <w:br/>
      </w:r>
      <w:r>
        <w:rPr>
          <w:rFonts w:ascii="Book Antiqua" w:hAnsi="Book Antiqua" w:cs="Times New Roman"/>
          <w:sz w:val="30"/>
          <w:szCs w:val="30"/>
        </w:rPr>
        <w:t xml:space="preserve">   </w:t>
      </w:r>
      <w:r w:rsidRPr="000661D2">
        <w:rPr>
          <w:rFonts w:ascii="Book Antiqua" w:hAnsi="Book Antiqua" w:cs="Times New Roman"/>
          <w:sz w:val="30"/>
          <w:szCs w:val="30"/>
        </w:rPr>
        <w:t xml:space="preserve">Joan was employed as a sales representative for </w:t>
      </w:r>
      <w:proofErr w:type="spellStart"/>
      <w:r w:rsidRPr="000661D2">
        <w:rPr>
          <w:rFonts w:ascii="Book Antiqua" w:hAnsi="Book Antiqua" w:cs="Times New Roman"/>
          <w:sz w:val="30"/>
          <w:szCs w:val="30"/>
        </w:rPr>
        <w:t>Wrenco</w:t>
      </w:r>
      <w:proofErr w:type="spellEnd"/>
      <w:r w:rsidRPr="000661D2">
        <w:rPr>
          <w:rFonts w:ascii="Book Antiqua" w:hAnsi="Book Antiqua" w:cs="Times New Roman"/>
          <w:sz w:val="30"/>
          <w:szCs w:val="30"/>
        </w:rPr>
        <w:t xml:space="preserve"> </w:t>
      </w:r>
      <w:proofErr w:type="gramStart"/>
      <w:r w:rsidRPr="000661D2">
        <w:rPr>
          <w:rFonts w:ascii="Book Antiqua" w:hAnsi="Book Antiqua" w:cs="Times New Roman"/>
          <w:sz w:val="30"/>
          <w:szCs w:val="30"/>
        </w:rPr>
        <w:t>and also</w:t>
      </w:r>
      <w:proofErr w:type="gramEnd"/>
      <w:r w:rsidRPr="000661D2">
        <w:rPr>
          <w:rFonts w:ascii="Book Antiqua" w:hAnsi="Book Antiqua" w:cs="Times New Roman"/>
          <w:sz w:val="30"/>
          <w:szCs w:val="30"/>
        </w:rPr>
        <w:t xml:space="preserve"> managed the Elk Lodge in Decatur for eight years.</w:t>
      </w:r>
      <w:r>
        <w:rPr>
          <w:rFonts w:ascii="Book Antiqua" w:hAnsi="Book Antiqua" w:cs="Times New Roman"/>
          <w:sz w:val="30"/>
          <w:szCs w:val="30"/>
        </w:rPr>
        <w:t xml:space="preserve"> </w:t>
      </w:r>
      <w:r w:rsidRPr="000661D2">
        <w:rPr>
          <w:rFonts w:ascii="Book Antiqua" w:hAnsi="Book Antiqua" w:cs="Times New Roman"/>
          <w:sz w:val="30"/>
          <w:szCs w:val="30"/>
        </w:rPr>
        <w:br/>
      </w:r>
      <w:r>
        <w:rPr>
          <w:rFonts w:ascii="Book Antiqua" w:hAnsi="Book Antiqua" w:cs="Times New Roman"/>
          <w:sz w:val="30"/>
          <w:szCs w:val="30"/>
        </w:rPr>
        <w:t xml:space="preserve">   </w:t>
      </w:r>
      <w:r w:rsidRPr="000661D2">
        <w:rPr>
          <w:rFonts w:ascii="Book Antiqua" w:hAnsi="Book Antiqua" w:cs="Times New Roman"/>
          <w:sz w:val="30"/>
          <w:szCs w:val="30"/>
        </w:rPr>
        <w:t>She is survived by her 12 children, Bruce Wayne (Laura) Slusher of Swanton, Christi Lynn Brecht of Decatur, James Lee Slusher of Decatur, Donald Anthony "Tony" Slusher of Decatur, Mark Eugene (Norma) Slusher of Wren, Beth Ann (Mike) Marchek of Wren, Michael David Slusher of Decatur, Michele Diane Painter of Willshire, Ronald Joseph (Monday) Slusher of Wren, Neil Andrew (Tina) Slusher of Decatur, Gregory Christian (Amber) Slusher of Rockford, and Timothy Grant (Jennifer) Slusher of Van Wert; 21 grandchildren, and 27 great-grandchildren.</w:t>
      </w:r>
      <w:r>
        <w:rPr>
          <w:rFonts w:ascii="Book Antiqua" w:hAnsi="Book Antiqua" w:cs="Times New Roman"/>
          <w:sz w:val="30"/>
          <w:szCs w:val="30"/>
        </w:rPr>
        <w:t xml:space="preserve"> </w:t>
      </w:r>
      <w:r w:rsidRPr="000661D2">
        <w:rPr>
          <w:rFonts w:ascii="Book Antiqua" w:hAnsi="Book Antiqua" w:cs="Times New Roman"/>
          <w:sz w:val="30"/>
          <w:szCs w:val="30"/>
        </w:rPr>
        <w:br/>
      </w:r>
      <w:r w:rsidR="00DC2C57">
        <w:rPr>
          <w:rFonts w:ascii="Book Antiqua" w:hAnsi="Book Antiqua" w:cs="Times New Roman"/>
          <w:sz w:val="30"/>
          <w:szCs w:val="30"/>
        </w:rPr>
        <w:t xml:space="preserve">   </w:t>
      </w:r>
      <w:r w:rsidRPr="000661D2">
        <w:rPr>
          <w:rFonts w:ascii="Book Antiqua" w:hAnsi="Book Antiqua" w:cs="Times New Roman"/>
          <w:sz w:val="30"/>
          <w:szCs w:val="30"/>
        </w:rPr>
        <w:t>Joan was preceded in death by four brothers, Richard and Robert Stetler (in 1927) and Ronald and Donald Stetler (in 1936).</w:t>
      </w:r>
      <w:r w:rsidR="00DC2C57">
        <w:rPr>
          <w:rFonts w:ascii="Book Antiqua" w:hAnsi="Book Antiqua" w:cs="Times New Roman"/>
          <w:sz w:val="30"/>
          <w:szCs w:val="30"/>
        </w:rPr>
        <w:t xml:space="preserve"> </w:t>
      </w:r>
      <w:r w:rsidRPr="000661D2">
        <w:rPr>
          <w:rFonts w:ascii="Book Antiqua" w:hAnsi="Book Antiqua" w:cs="Times New Roman"/>
          <w:sz w:val="30"/>
          <w:szCs w:val="30"/>
        </w:rPr>
        <w:br/>
      </w:r>
      <w:r w:rsidR="00DC2C57">
        <w:rPr>
          <w:rFonts w:ascii="Book Antiqua" w:hAnsi="Book Antiqua" w:cs="Times New Roman"/>
          <w:sz w:val="30"/>
          <w:szCs w:val="30"/>
        </w:rPr>
        <w:t xml:space="preserve">   </w:t>
      </w:r>
      <w:r w:rsidRPr="000661D2">
        <w:rPr>
          <w:rFonts w:ascii="Book Antiqua" w:hAnsi="Book Antiqua" w:cs="Times New Roman"/>
          <w:sz w:val="30"/>
          <w:szCs w:val="30"/>
        </w:rPr>
        <w:t xml:space="preserve">Funeral services will be conducted at 10 a.m. Monday, December 13, at Haggard-Sefton-Hirschy &amp; Zelt Funeral Home in Decatur. The family will receive friends from 12-5 p.m. Sunday, December 12, at the funeral home </w:t>
      </w:r>
      <w:proofErr w:type="gramStart"/>
      <w:r w:rsidRPr="000661D2">
        <w:rPr>
          <w:rFonts w:ascii="Book Antiqua" w:hAnsi="Book Antiqua" w:cs="Times New Roman"/>
          <w:sz w:val="30"/>
          <w:szCs w:val="30"/>
        </w:rPr>
        <w:t>and also</w:t>
      </w:r>
      <w:proofErr w:type="gramEnd"/>
      <w:r w:rsidRPr="000661D2">
        <w:rPr>
          <w:rFonts w:ascii="Book Antiqua" w:hAnsi="Book Antiqua" w:cs="Times New Roman"/>
          <w:sz w:val="30"/>
          <w:szCs w:val="30"/>
        </w:rPr>
        <w:t xml:space="preserve"> one hour prior to the service on Monday.</w:t>
      </w:r>
      <w:r w:rsidR="00DC2C57">
        <w:rPr>
          <w:rFonts w:ascii="Book Antiqua" w:hAnsi="Book Antiqua" w:cs="Times New Roman"/>
          <w:sz w:val="30"/>
          <w:szCs w:val="30"/>
        </w:rPr>
        <w:t xml:space="preserve"> </w:t>
      </w:r>
      <w:r w:rsidRPr="000661D2">
        <w:rPr>
          <w:rFonts w:ascii="Book Antiqua" w:hAnsi="Book Antiqua" w:cs="Times New Roman"/>
          <w:sz w:val="30"/>
          <w:szCs w:val="30"/>
        </w:rPr>
        <w:br/>
      </w:r>
      <w:r w:rsidR="00DC2C57">
        <w:rPr>
          <w:rFonts w:ascii="Book Antiqua" w:hAnsi="Book Antiqua" w:cs="Times New Roman"/>
          <w:sz w:val="30"/>
          <w:szCs w:val="30"/>
        </w:rPr>
        <w:t xml:space="preserve">   </w:t>
      </w:r>
      <w:r w:rsidRPr="000661D2">
        <w:rPr>
          <w:rFonts w:ascii="Book Antiqua" w:hAnsi="Book Antiqua" w:cs="Times New Roman"/>
          <w:sz w:val="30"/>
          <w:szCs w:val="30"/>
        </w:rPr>
        <w:t>Preferred memorials: Wren Community Chest.</w:t>
      </w:r>
    </w:p>
    <w:p w14:paraId="1F0AA383" w14:textId="77777777" w:rsidR="00DC2C57" w:rsidRDefault="00DC2C57" w:rsidP="000661D2">
      <w:pPr>
        <w:contextualSpacing/>
        <w:rPr>
          <w:rFonts w:ascii="Book Antiqua" w:hAnsi="Book Antiqua" w:cs="Times New Roman"/>
          <w:sz w:val="30"/>
          <w:szCs w:val="30"/>
        </w:rPr>
      </w:pPr>
    </w:p>
    <w:p w14:paraId="1220871C" w14:textId="57C97E39" w:rsidR="00DC2C57" w:rsidRDefault="00DC2C57" w:rsidP="000661D2">
      <w:pPr>
        <w:contextualSpacing/>
        <w:rPr>
          <w:rFonts w:ascii="Book Antiqua" w:hAnsi="Book Antiqua" w:cs="Times New Roman"/>
          <w:sz w:val="30"/>
          <w:szCs w:val="30"/>
        </w:rPr>
      </w:pPr>
      <w:r>
        <w:rPr>
          <w:rFonts w:ascii="Book Antiqua" w:hAnsi="Book Antiqua" w:cs="Times New Roman"/>
          <w:sz w:val="30"/>
          <w:szCs w:val="30"/>
        </w:rPr>
        <w:t>Haggard &amp; Sefton Funeral Home, Adams County, Indiana</w:t>
      </w:r>
    </w:p>
    <w:p w14:paraId="199034AD" w14:textId="49A315ED" w:rsidR="00DC2C57" w:rsidRDefault="00DC2C57" w:rsidP="000661D2">
      <w:pPr>
        <w:contextualSpacing/>
        <w:rPr>
          <w:rFonts w:ascii="Book Antiqua" w:hAnsi="Book Antiqua"/>
          <w:sz w:val="40"/>
          <w:szCs w:val="40"/>
        </w:rPr>
      </w:pPr>
      <w:r>
        <w:rPr>
          <w:rFonts w:ascii="Book Antiqua" w:hAnsi="Book Antiqua" w:cs="Times New Roman"/>
          <w:sz w:val="30"/>
          <w:szCs w:val="30"/>
        </w:rPr>
        <w:t>December 10, 2021</w:t>
      </w:r>
    </w:p>
    <w:sectPr w:rsidR="00DC2C57" w:rsidSect="005F01DE">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661D2"/>
    <w:rsid w:val="000978D4"/>
    <w:rsid w:val="000F5985"/>
    <w:rsid w:val="00117A01"/>
    <w:rsid w:val="002C171C"/>
    <w:rsid w:val="0042201B"/>
    <w:rsid w:val="004E4E06"/>
    <w:rsid w:val="00592675"/>
    <w:rsid w:val="005D3F26"/>
    <w:rsid w:val="005F01DE"/>
    <w:rsid w:val="006B20D3"/>
    <w:rsid w:val="006D0F6B"/>
    <w:rsid w:val="009249F9"/>
    <w:rsid w:val="009943B4"/>
    <w:rsid w:val="00B14CEE"/>
    <w:rsid w:val="00B3490C"/>
    <w:rsid w:val="00B90F3D"/>
    <w:rsid w:val="00BC702F"/>
    <w:rsid w:val="00C23903"/>
    <w:rsid w:val="00DA7400"/>
    <w:rsid w:val="00DC2C57"/>
    <w:rsid w:val="00E16677"/>
    <w:rsid w:val="00E72A15"/>
    <w:rsid w:val="00E8035A"/>
    <w:rsid w:val="00F27C02"/>
    <w:rsid w:val="00F75ABC"/>
    <w:rsid w:val="00F94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C5CA2"/>
  <w15:docId w15:val="{1899E64E-F04B-4C87-A7F5-B3E10F268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365219">
      <w:bodyDiv w:val="1"/>
      <w:marLeft w:val="0"/>
      <w:marRight w:val="0"/>
      <w:marTop w:val="0"/>
      <w:marBottom w:val="0"/>
      <w:divBdr>
        <w:top w:val="none" w:sz="0" w:space="0" w:color="auto"/>
        <w:left w:val="none" w:sz="0" w:space="0" w:color="auto"/>
        <w:bottom w:val="none" w:sz="0" w:space="0" w:color="auto"/>
        <w:right w:val="none" w:sz="0" w:space="0" w:color="auto"/>
      </w:divBdr>
      <w:divsChild>
        <w:div w:id="2010790661">
          <w:marLeft w:val="0"/>
          <w:marRight w:val="0"/>
          <w:marTop w:val="0"/>
          <w:marBottom w:val="0"/>
          <w:divBdr>
            <w:top w:val="none" w:sz="0" w:space="0" w:color="auto"/>
            <w:left w:val="none" w:sz="0" w:space="0" w:color="auto"/>
            <w:bottom w:val="none" w:sz="0" w:space="0" w:color="auto"/>
            <w:right w:val="none" w:sz="0" w:space="0" w:color="auto"/>
          </w:divBdr>
        </w:div>
        <w:div w:id="1054893984">
          <w:marLeft w:val="0"/>
          <w:marRight w:val="0"/>
          <w:marTop w:val="0"/>
          <w:marBottom w:val="0"/>
          <w:divBdr>
            <w:top w:val="none" w:sz="0" w:space="0" w:color="auto"/>
            <w:left w:val="none" w:sz="0" w:space="0" w:color="auto"/>
            <w:bottom w:val="none" w:sz="0" w:space="0" w:color="auto"/>
            <w:right w:val="none" w:sz="0" w:space="0" w:color="auto"/>
          </w:divBdr>
        </w:div>
      </w:divsChild>
    </w:div>
    <w:div w:id="382948370">
      <w:bodyDiv w:val="1"/>
      <w:marLeft w:val="0"/>
      <w:marRight w:val="0"/>
      <w:marTop w:val="0"/>
      <w:marBottom w:val="0"/>
      <w:divBdr>
        <w:top w:val="none" w:sz="0" w:space="0" w:color="auto"/>
        <w:left w:val="none" w:sz="0" w:space="0" w:color="auto"/>
        <w:bottom w:val="none" w:sz="0" w:space="0" w:color="auto"/>
        <w:right w:val="none" w:sz="0" w:space="0" w:color="auto"/>
      </w:divBdr>
      <w:divsChild>
        <w:div w:id="1745059033">
          <w:marLeft w:val="0"/>
          <w:marRight w:val="0"/>
          <w:marTop w:val="0"/>
          <w:marBottom w:val="0"/>
          <w:divBdr>
            <w:top w:val="none" w:sz="0" w:space="0" w:color="auto"/>
            <w:left w:val="none" w:sz="0" w:space="0" w:color="auto"/>
            <w:bottom w:val="none" w:sz="0" w:space="0" w:color="auto"/>
            <w:right w:val="none" w:sz="0" w:space="0" w:color="auto"/>
          </w:divBdr>
        </w:div>
        <w:div w:id="882329976">
          <w:marLeft w:val="0"/>
          <w:marRight w:val="0"/>
          <w:marTop w:val="0"/>
          <w:marBottom w:val="0"/>
          <w:divBdr>
            <w:top w:val="none" w:sz="0" w:space="0" w:color="auto"/>
            <w:left w:val="none" w:sz="0" w:space="0" w:color="auto"/>
            <w:bottom w:val="none" w:sz="0" w:space="0" w:color="auto"/>
            <w:right w:val="none" w:sz="0" w:space="0" w:color="auto"/>
          </w:divBdr>
        </w:div>
      </w:divsChild>
    </w:div>
    <w:div w:id="810638858">
      <w:bodyDiv w:val="1"/>
      <w:marLeft w:val="0"/>
      <w:marRight w:val="0"/>
      <w:marTop w:val="0"/>
      <w:marBottom w:val="0"/>
      <w:divBdr>
        <w:top w:val="none" w:sz="0" w:space="0" w:color="auto"/>
        <w:left w:val="none" w:sz="0" w:space="0" w:color="auto"/>
        <w:bottom w:val="none" w:sz="0" w:space="0" w:color="auto"/>
        <w:right w:val="none" w:sz="0" w:space="0" w:color="auto"/>
      </w:divBdr>
      <w:divsChild>
        <w:div w:id="404693905">
          <w:marLeft w:val="0"/>
          <w:marRight w:val="0"/>
          <w:marTop w:val="0"/>
          <w:marBottom w:val="0"/>
          <w:divBdr>
            <w:top w:val="none" w:sz="0" w:space="0" w:color="auto"/>
            <w:left w:val="none" w:sz="0" w:space="0" w:color="auto"/>
            <w:bottom w:val="none" w:sz="0" w:space="0" w:color="auto"/>
            <w:right w:val="none" w:sz="0" w:space="0" w:color="auto"/>
          </w:divBdr>
        </w:div>
        <w:div w:id="104811396">
          <w:marLeft w:val="0"/>
          <w:marRight w:val="0"/>
          <w:marTop w:val="0"/>
          <w:marBottom w:val="0"/>
          <w:divBdr>
            <w:top w:val="none" w:sz="0" w:space="0" w:color="auto"/>
            <w:left w:val="none" w:sz="0" w:space="0" w:color="auto"/>
            <w:bottom w:val="none" w:sz="0" w:space="0" w:color="auto"/>
            <w:right w:val="none" w:sz="0" w:space="0" w:color="auto"/>
          </w:divBdr>
        </w:div>
      </w:divsChild>
    </w:div>
    <w:div w:id="1478302054">
      <w:bodyDiv w:val="1"/>
      <w:marLeft w:val="0"/>
      <w:marRight w:val="0"/>
      <w:marTop w:val="0"/>
      <w:marBottom w:val="0"/>
      <w:divBdr>
        <w:top w:val="none" w:sz="0" w:space="0" w:color="auto"/>
        <w:left w:val="none" w:sz="0" w:space="0" w:color="auto"/>
        <w:bottom w:val="none" w:sz="0" w:space="0" w:color="auto"/>
        <w:right w:val="none" w:sz="0" w:space="0" w:color="auto"/>
      </w:divBdr>
      <w:divsChild>
        <w:div w:id="418793578">
          <w:marLeft w:val="0"/>
          <w:marRight w:val="0"/>
          <w:marTop w:val="0"/>
          <w:marBottom w:val="0"/>
          <w:divBdr>
            <w:top w:val="none" w:sz="0" w:space="0" w:color="auto"/>
            <w:left w:val="none" w:sz="0" w:space="0" w:color="auto"/>
            <w:bottom w:val="none" w:sz="0" w:space="0" w:color="auto"/>
            <w:right w:val="none" w:sz="0" w:space="0" w:color="auto"/>
          </w:divBdr>
        </w:div>
        <w:div w:id="440950556">
          <w:marLeft w:val="0"/>
          <w:marRight w:val="0"/>
          <w:marTop w:val="0"/>
          <w:marBottom w:val="0"/>
          <w:divBdr>
            <w:top w:val="none" w:sz="0" w:space="0" w:color="auto"/>
            <w:left w:val="none" w:sz="0" w:space="0" w:color="auto"/>
            <w:bottom w:val="none" w:sz="0" w:space="0" w:color="auto"/>
            <w:right w:val="none" w:sz="0" w:space="0" w:color="auto"/>
          </w:divBdr>
        </w:div>
      </w:divsChild>
    </w:div>
    <w:div w:id="1620337246">
      <w:bodyDiv w:val="1"/>
      <w:marLeft w:val="0"/>
      <w:marRight w:val="0"/>
      <w:marTop w:val="0"/>
      <w:marBottom w:val="0"/>
      <w:divBdr>
        <w:top w:val="none" w:sz="0" w:space="0" w:color="auto"/>
        <w:left w:val="none" w:sz="0" w:space="0" w:color="auto"/>
        <w:bottom w:val="none" w:sz="0" w:space="0" w:color="auto"/>
        <w:right w:val="none" w:sz="0" w:space="0" w:color="auto"/>
      </w:divBdr>
      <w:divsChild>
        <w:div w:id="790055172">
          <w:marLeft w:val="0"/>
          <w:marRight w:val="0"/>
          <w:marTop w:val="0"/>
          <w:marBottom w:val="0"/>
          <w:divBdr>
            <w:top w:val="none" w:sz="0" w:space="0" w:color="auto"/>
            <w:left w:val="none" w:sz="0" w:space="0" w:color="auto"/>
            <w:bottom w:val="none" w:sz="0" w:space="0" w:color="auto"/>
            <w:right w:val="none" w:sz="0" w:space="0" w:color="auto"/>
          </w:divBdr>
        </w:div>
        <w:div w:id="1228690884">
          <w:marLeft w:val="0"/>
          <w:marRight w:val="0"/>
          <w:marTop w:val="0"/>
          <w:marBottom w:val="0"/>
          <w:divBdr>
            <w:top w:val="none" w:sz="0" w:space="0" w:color="auto"/>
            <w:left w:val="none" w:sz="0" w:space="0" w:color="auto"/>
            <w:bottom w:val="none" w:sz="0" w:space="0" w:color="auto"/>
            <w:right w:val="none" w:sz="0" w:space="0" w:color="auto"/>
          </w:divBdr>
        </w:div>
      </w:divsChild>
    </w:div>
    <w:div w:id="1691561806">
      <w:bodyDiv w:val="1"/>
      <w:marLeft w:val="0"/>
      <w:marRight w:val="0"/>
      <w:marTop w:val="0"/>
      <w:marBottom w:val="0"/>
      <w:divBdr>
        <w:top w:val="none" w:sz="0" w:space="0" w:color="auto"/>
        <w:left w:val="none" w:sz="0" w:space="0" w:color="auto"/>
        <w:bottom w:val="none" w:sz="0" w:space="0" w:color="auto"/>
        <w:right w:val="none" w:sz="0" w:space="0" w:color="auto"/>
      </w:divBdr>
      <w:divsChild>
        <w:div w:id="1208445515">
          <w:marLeft w:val="0"/>
          <w:marRight w:val="0"/>
          <w:marTop w:val="0"/>
          <w:marBottom w:val="0"/>
          <w:divBdr>
            <w:top w:val="none" w:sz="0" w:space="0" w:color="auto"/>
            <w:left w:val="none" w:sz="0" w:space="0" w:color="auto"/>
            <w:bottom w:val="none" w:sz="0" w:space="0" w:color="auto"/>
            <w:right w:val="none" w:sz="0" w:space="0" w:color="auto"/>
          </w:divBdr>
        </w:div>
        <w:div w:id="1482120158">
          <w:marLeft w:val="0"/>
          <w:marRight w:val="0"/>
          <w:marTop w:val="0"/>
          <w:marBottom w:val="0"/>
          <w:divBdr>
            <w:top w:val="none" w:sz="0" w:space="0" w:color="auto"/>
            <w:left w:val="none" w:sz="0" w:space="0" w:color="auto"/>
            <w:bottom w:val="none" w:sz="0" w:space="0" w:color="auto"/>
            <w:right w:val="none" w:sz="0" w:space="0" w:color="auto"/>
          </w:divBdr>
        </w:div>
      </w:divsChild>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279</Words>
  <Characters>1432</Characters>
  <Application>Microsoft Office Word</Application>
  <DocSecurity>0</DocSecurity>
  <Lines>33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2025-06-22T23:19:00Z</dcterms:created>
  <dcterms:modified xsi:type="dcterms:W3CDTF">2026-03-10T13:26:00Z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2025-06-13T21:24:24Z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4ad7be32-9e87-4efe-9ba2-39bbe9bd46cf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