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BE0CB" w14:textId="77777777" w:rsidR="00504DC6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Oscar Sprague</w:t>
      </w:r>
    </w:p>
    <w:p w14:paraId="6AABA8F4" w14:textId="77777777" w:rsidR="000B12FA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23, 1888 – June 22, 1973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77777777" w:rsidR="00E8354C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EF1402" wp14:editId="6EDF5236">
            <wp:extent cx="2565229" cy="1561873"/>
            <wp:effectExtent l="0" t="0" r="6985" b="635"/>
            <wp:docPr id="2" name="Picture 2" descr="https://images.findagrave.com/photos/2014/119/44482223_139891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4/119/44482223_13989100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62" t="33753" r="25814" b="21989"/>
                    <a:stretch/>
                  </pic:blipFill>
                  <pic:spPr bwMode="auto">
                    <a:xfrm>
                      <a:off x="0" y="0"/>
                      <a:ext cx="2567534" cy="156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B12FA">
        <w:t xml:space="preserve"> </w:t>
      </w:r>
      <w:r>
        <w:rPr>
          <w:noProof/>
        </w:rPr>
        <w:drawing>
          <wp:inline distT="0" distB="0" distL="0" distR="0" wp14:anchorId="0861D862" wp14:editId="2CB6E2DF">
            <wp:extent cx="3135962" cy="1559279"/>
            <wp:effectExtent l="0" t="0" r="7620" b="3175"/>
            <wp:docPr id="3" name="Picture 3" descr="https://images.findagrave.com/photos/2012/256/44482223_134757575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2/256/44482223_1347575755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5" t="13480" r="5264" b="24895"/>
                    <a:stretch/>
                  </pic:blipFill>
                  <pic:spPr bwMode="auto">
                    <a:xfrm>
                      <a:off x="0" y="0"/>
                      <a:ext cx="3134344" cy="155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F0C0A8" w14:textId="5A34E05B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04DC6">
        <w:rPr>
          <w:rFonts w:ascii="Book Antiqua" w:hAnsi="Book Antiqua"/>
          <w:sz w:val="30"/>
          <w:szCs w:val="30"/>
        </w:rPr>
        <w:t>Deb Curry</w:t>
      </w:r>
      <w:r w:rsidR="004E6C78">
        <w:rPr>
          <w:rFonts w:ascii="Book Antiqua" w:hAnsi="Book Antiqua"/>
          <w:sz w:val="30"/>
          <w:szCs w:val="30"/>
        </w:rPr>
        <w:t xml:space="preserve"> </w:t>
      </w:r>
      <w:r w:rsidR="000B12FA">
        <w:rPr>
          <w:rFonts w:ascii="Book Antiqua" w:hAnsi="Book Antiqua"/>
          <w:sz w:val="30"/>
          <w:szCs w:val="30"/>
        </w:rPr>
        <w:t>&amp; Alicia Kneuss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7CC2BAA" w14:textId="77777777" w:rsidR="000B12FA" w:rsidRDefault="000B12FA" w:rsidP="000B12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Oscar Sprague Dies at H</w:t>
      </w:r>
      <w:r w:rsidRPr="000B12FA">
        <w:rPr>
          <w:rFonts w:ascii="Book Antiqua" w:hAnsi="Book Antiqua"/>
          <w:sz w:val="30"/>
          <w:szCs w:val="30"/>
        </w:rPr>
        <w:t>ospital</w:t>
      </w:r>
      <w:r w:rsidRPr="000B12FA">
        <w:rPr>
          <w:rFonts w:ascii="Book Antiqua" w:hAnsi="Book Antiqua"/>
          <w:sz w:val="30"/>
          <w:szCs w:val="30"/>
        </w:rPr>
        <w:br/>
      </w:r>
      <w:r w:rsidRPr="000B12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B12FA">
        <w:rPr>
          <w:rFonts w:ascii="Book Antiqua" w:hAnsi="Book Antiqua"/>
          <w:sz w:val="30"/>
          <w:szCs w:val="30"/>
        </w:rPr>
        <w:t>Oscar Sprague, 84, of 322 N. 12th Street, a retired Niblick Co. employee, died a</w:t>
      </w:r>
      <w:r>
        <w:rPr>
          <w:rFonts w:ascii="Book Antiqua" w:hAnsi="Book Antiqua"/>
          <w:sz w:val="30"/>
          <w:szCs w:val="30"/>
        </w:rPr>
        <w:t>t 7:45 a.m. today at the Adams County Memorial H</w:t>
      </w:r>
      <w:r w:rsidRPr="000B12FA">
        <w:rPr>
          <w:rFonts w:ascii="Book Antiqua" w:hAnsi="Book Antiqua"/>
          <w:sz w:val="30"/>
          <w:szCs w:val="30"/>
        </w:rPr>
        <w:t>ospital. He had been hospitalized three days.</w:t>
      </w:r>
      <w:r>
        <w:rPr>
          <w:rFonts w:ascii="Book Antiqua" w:hAnsi="Book Antiqua"/>
          <w:sz w:val="30"/>
          <w:szCs w:val="30"/>
        </w:rPr>
        <w:t xml:space="preserve"> </w:t>
      </w:r>
      <w:r w:rsidRPr="000B12FA">
        <w:rPr>
          <w:rFonts w:ascii="Book Antiqua" w:hAnsi="Book Antiqua"/>
          <w:sz w:val="30"/>
          <w:szCs w:val="30"/>
        </w:rPr>
        <w:t>Mr. Sprague was a World War I veteran and volunteer fireman for 50 years.</w:t>
      </w:r>
      <w:r>
        <w:rPr>
          <w:rFonts w:ascii="Book Antiqua" w:hAnsi="Book Antiqua"/>
          <w:sz w:val="30"/>
          <w:szCs w:val="30"/>
        </w:rPr>
        <w:t xml:space="preserve"> </w:t>
      </w:r>
      <w:r w:rsidRPr="000B12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B12FA">
        <w:rPr>
          <w:rFonts w:ascii="Book Antiqua" w:hAnsi="Book Antiqua"/>
          <w:sz w:val="30"/>
          <w:szCs w:val="30"/>
        </w:rPr>
        <w:t>Born i</w:t>
      </w:r>
      <w:r>
        <w:rPr>
          <w:rFonts w:ascii="Book Antiqua" w:hAnsi="Book Antiqua"/>
          <w:sz w:val="30"/>
          <w:szCs w:val="30"/>
        </w:rPr>
        <w:t>n Allen C</w:t>
      </w:r>
      <w:r w:rsidRPr="000B12FA">
        <w:rPr>
          <w:rFonts w:ascii="Book Antiqua" w:hAnsi="Book Antiqua"/>
          <w:sz w:val="30"/>
          <w:szCs w:val="30"/>
        </w:rPr>
        <w:t>ounty on June 23, 1888, he was the son of John T. and Sarah E. Roudebush-Sprague, and was married to Sadie McTigue in 1935. She preceded him in death in 1937.</w:t>
      </w:r>
      <w:r>
        <w:rPr>
          <w:rFonts w:ascii="Book Antiqua" w:hAnsi="Book Antiqua"/>
          <w:sz w:val="30"/>
          <w:szCs w:val="30"/>
        </w:rPr>
        <w:t xml:space="preserve"> </w:t>
      </w:r>
      <w:r w:rsidRPr="000B12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B12FA">
        <w:rPr>
          <w:rFonts w:ascii="Book Antiqua" w:hAnsi="Book Antiqua"/>
          <w:sz w:val="30"/>
          <w:szCs w:val="30"/>
        </w:rPr>
        <w:t>Surviving are two sisters, Mrs. Hazen (Marie) Moore of Decatur, and Mrs. Ida Cross of Kalamazoo, Mich.; and one brother, Marion Sprague of Fort Wayne. One brother, Tim, preceded him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0B12F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B12FA">
        <w:rPr>
          <w:rFonts w:ascii="Book Antiqua" w:hAnsi="Book Antiqua"/>
          <w:sz w:val="30"/>
          <w:szCs w:val="30"/>
        </w:rPr>
        <w:t>Funeral services will be held at 10:30 a.m</w:t>
      </w:r>
      <w:r>
        <w:rPr>
          <w:rFonts w:ascii="Book Antiqua" w:hAnsi="Book Antiqua"/>
          <w:sz w:val="30"/>
          <w:szCs w:val="30"/>
        </w:rPr>
        <w:t>. Monday at the Winteregg-Linn Funeral H</w:t>
      </w:r>
      <w:r w:rsidRPr="000B12FA">
        <w:rPr>
          <w:rFonts w:ascii="Book Antiqua" w:hAnsi="Book Antiqua"/>
          <w:sz w:val="30"/>
          <w:szCs w:val="30"/>
        </w:rPr>
        <w:t>ome with Rev. Sylvester Martin officiating.</w:t>
      </w:r>
      <w:r>
        <w:rPr>
          <w:rFonts w:ascii="Book Antiqua" w:hAnsi="Book Antiqua"/>
          <w:sz w:val="30"/>
          <w:szCs w:val="30"/>
        </w:rPr>
        <w:t xml:space="preserve"> </w:t>
      </w:r>
      <w:r w:rsidRPr="000B12FA">
        <w:rPr>
          <w:rFonts w:ascii="Book Antiqua" w:hAnsi="Book Antiqua"/>
          <w:sz w:val="30"/>
          <w:szCs w:val="30"/>
        </w:rPr>
        <w:t>Burial will be in the Decatur Cemetery. Friends may call at the funeral home after 7 p.m. Saturday.</w:t>
      </w:r>
    </w:p>
    <w:p w14:paraId="3EB3DAEB" w14:textId="77777777" w:rsidR="000B12FA" w:rsidRDefault="000B12FA" w:rsidP="000B12FA">
      <w:pPr>
        <w:contextualSpacing/>
        <w:rPr>
          <w:rFonts w:ascii="Book Antiqua" w:hAnsi="Book Antiqua"/>
          <w:sz w:val="30"/>
          <w:szCs w:val="30"/>
        </w:rPr>
      </w:pPr>
    </w:p>
    <w:p w14:paraId="14E25220" w14:textId="77777777" w:rsidR="000B12FA" w:rsidRDefault="000B12FA" w:rsidP="000B12FA">
      <w:pPr>
        <w:contextualSpacing/>
        <w:rPr>
          <w:rFonts w:ascii="Book Antiqua" w:hAnsi="Book Antiqua"/>
          <w:sz w:val="30"/>
          <w:szCs w:val="30"/>
        </w:rPr>
      </w:pPr>
      <w:r w:rsidRPr="000B12FA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4975468E" w14:textId="77777777" w:rsidR="000B12FA" w:rsidRPr="000B12FA" w:rsidRDefault="000B12FA" w:rsidP="000B12F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</w:t>
      </w:r>
      <w:r w:rsidRPr="000B12FA">
        <w:rPr>
          <w:rFonts w:ascii="Book Antiqua" w:hAnsi="Book Antiqua"/>
          <w:sz w:val="30"/>
          <w:szCs w:val="30"/>
        </w:rPr>
        <w:t>riday, June 22, 1973 </w:t>
      </w:r>
      <w:r w:rsidRPr="000B12FA">
        <w:rPr>
          <w:rFonts w:ascii="Book Antiqua" w:hAnsi="Book Antiqua"/>
          <w:sz w:val="30"/>
          <w:szCs w:val="30"/>
        </w:rPr>
        <w:br/>
      </w:r>
    </w:p>
    <w:p w14:paraId="33208084" w14:textId="77777777" w:rsidR="00951232" w:rsidRPr="00951232" w:rsidRDefault="00951232" w:rsidP="000B12FA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02123"/>
    <w:rsid w:val="001E5E6E"/>
    <w:rsid w:val="00256C3D"/>
    <w:rsid w:val="00262117"/>
    <w:rsid w:val="00383111"/>
    <w:rsid w:val="00435771"/>
    <w:rsid w:val="004C4886"/>
    <w:rsid w:val="004E6C78"/>
    <w:rsid w:val="004F551D"/>
    <w:rsid w:val="00504DC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A6D60"/>
    <w:rsid w:val="00A074A1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2019-08-19T00:43:00Z</dcterms:created>
  <dcterms:modified xsi:type="dcterms:W3CDTF">2025-05-27T23:21:00Z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