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94C41" w14:textId="77777777" w:rsidR="003F7C92" w:rsidRDefault="003F7C92" w:rsidP="000E417B">
      <w:pPr>
        <w:spacing w:after="100"/>
        <w:contextualSpacing/>
        <w:jc w:val="center"/>
        <w:rPr>
          <w:rFonts w:ascii="Book Antiqua" w:hAnsi="Book Antiqua"/>
          <w:sz w:val="40"/>
          <w:szCs w:val="40"/>
        </w:rPr>
      </w:pPr>
    </w:p>
    <w:p w14:paraId="19D3E1FB" w14:textId="68782FF3" w:rsidR="00085627" w:rsidRDefault="00F52CFD" w:rsidP="000E417B">
      <w:pPr>
        <w:spacing w:after="100"/>
        <w:contextualSpacing/>
        <w:jc w:val="center"/>
        <w:rPr>
          <w:rFonts w:ascii="Book Antiqua" w:hAnsi="Book Antiqua"/>
          <w:sz w:val="40"/>
          <w:szCs w:val="40"/>
        </w:rPr>
      </w:pPr>
      <w:r>
        <w:rPr>
          <w:rFonts w:ascii="Book Antiqua" w:hAnsi="Book Antiqua"/>
          <w:sz w:val="40"/>
          <w:szCs w:val="40"/>
        </w:rPr>
        <w:t>William Griffith Spencer</w:t>
      </w:r>
    </w:p>
    <w:p w14:paraId="1FB9F914" w14:textId="69A61A8A" w:rsidR="00F52CFD" w:rsidRDefault="00F52CFD" w:rsidP="000E417B">
      <w:pPr>
        <w:spacing w:after="100"/>
        <w:contextualSpacing/>
        <w:jc w:val="center"/>
        <w:rPr>
          <w:rFonts w:ascii="Book Antiqua" w:hAnsi="Book Antiqua"/>
          <w:sz w:val="40"/>
          <w:szCs w:val="40"/>
        </w:rPr>
      </w:pPr>
      <w:r>
        <w:rPr>
          <w:rFonts w:ascii="Book Antiqua" w:hAnsi="Book Antiqua"/>
          <w:sz w:val="40"/>
          <w:szCs w:val="40"/>
        </w:rPr>
        <w:t>January 20, 1820 – March 15, 1901</w:t>
      </w:r>
    </w:p>
    <w:p w14:paraId="05B2F0AC" w14:textId="77777777" w:rsidR="000E417B" w:rsidRDefault="000E417B" w:rsidP="000E417B">
      <w:pPr>
        <w:spacing w:after="100"/>
        <w:contextualSpacing/>
        <w:jc w:val="center"/>
        <w:rPr>
          <w:rFonts w:ascii="Book Antiqua" w:hAnsi="Book Antiqua"/>
          <w:sz w:val="40"/>
          <w:szCs w:val="40"/>
        </w:rPr>
      </w:pPr>
    </w:p>
    <w:p w14:paraId="3CC7ACF5" w14:textId="639BB29A" w:rsidR="0034173A" w:rsidRDefault="00085627" w:rsidP="000E417B">
      <w:pPr>
        <w:spacing w:after="100"/>
        <w:contextualSpacing/>
        <w:jc w:val="center"/>
        <w:rPr>
          <w:rFonts w:ascii="Book Antiqua" w:hAnsi="Book Antiqua"/>
          <w:sz w:val="40"/>
          <w:szCs w:val="40"/>
        </w:rPr>
      </w:pPr>
      <w:r>
        <w:rPr>
          <w:noProof/>
        </w:rPr>
        <w:drawing>
          <wp:inline distT="0" distB="0" distL="0" distR="0" wp14:anchorId="0843304A" wp14:editId="46D125F4">
            <wp:extent cx="2152140" cy="2765425"/>
            <wp:effectExtent l="0" t="0" r="635" b="0"/>
            <wp:docPr id="511810969"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7598" t="10741" r="20641" b="32250"/>
                    <a:stretch/>
                  </pic:blipFill>
                  <pic:spPr bwMode="auto">
                    <a:xfrm>
                      <a:off x="0" y="0"/>
                      <a:ext cx="2161172" cy="2777030"/>
                    </a:xfrm>
                    <a:prstGeom prst="rect">
                      <a:avLst/>
                    </a:prstGeom>
                    <a:noFill/>
                    <a:ln>
                      <a:noFill/>
                    </a:ln>
                    <a:extLst>
                      <a:ext uri="{53640926-AAD7-44D8-BBD7-CCE9431645EC}">
                        <a14:shadowObscured xmlns:a14="http://schemas.microsoft.com/office/drawing/2010/main"/>
                      </a:ext>
                    </a:extLst>
                  </pic:spPr>
                </pic:pic>
              </a:graphicData>
            </a:graphic>
          </wp:inline>
        </w:drawing>
      </w:r>
    </w:p>
    <w:p w14:paraId="53430EDD" w14:textId="202F18FA"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E516B">
        <w:rPr>
          <w:rFonts w:ascii="Book Antiqua" w:hAnsi="Book Antiqua"/>
          <w:sz w:val="30"/>
          <w:szCs w:val="30"/>
        </w:rPr>
        <w:t xml:space="preserve"> by </w:t>
      </w:r>
      <w:r w:rsidR="000077D9">
        <w:rPr>
          <w:rFonts w:ascii="Book Antiqua" w:hAnsi="Book Antiqua"/>
          <w:sz w:val="30"/>
          <w:szCs w:val="30"/>
        </w:rPr>
        <w:t>Deb Curry</w:t>
      </w:r>
    </w:p>
    <w:p w14:paraId="4E9E28A6" w14:textId="77777777" w:rsidR="003031B6" w:rsidRDefault="003031B6" w:rsidP="000E417B">
      <w:pPr>
        <w:spacing w:after="100"/>
        <w:contextualSpacing/>
        <w:jc w:val="center"/>
        <w:rPr>
          <w:rFonts w:ascii="Book Antiqua" w:hAnsi="Book Antiqua"/>
          <w:sz w:val="30"/>
          <w:szCs w:val="30"/>
        </w:rPr>
      </w:pPr>
    </w:p>
    <w:p w14:paraId="7F5D5D61" w14:textId="77777777" w:rsidR="003A5EAA" w:rsidRDefault="003A5EAA" w:rsidP="00F52CFD">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00F52CFD" w:rsidRPr="00F52CFD">
        <w:rPr>
          <w:rFonts w:ascii="Book Antiqua" w:eastAsia="Times New Roman" w:hAnsi="Book Antiqua" w:cs="Times New Roman"/>
          <w:color w:val="333333"/>
          <w:sz w:val="30"/>
          <w:szCs w:val="30"/>
        </w:rPr>
        <w:t xml:space="preserve">William Griffith Spencer, the subject of this sketch, was born in Schuylkill County, Pennsylvania, January 20, 1820, and passed away at his home in Decatur, Indiana, Friday, March 15, 1901, in full possession of all his faculties, at the advanced age of eighty-one years, one month and twenty-five days. </w:t>
      </w:r>
    </w:p>
    <w:p w14:paraId="1BD46209" w14:textId="77777777" w:rsidR="003A5EAA" w:rsidRDefault="003A5EAA" w:rsidP="00F52CFD">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00F52CFD" w:rsidRPr="00F52CFD">
        <w:rPr>
          <w:rFonts w:ascii="Book Antiqua" w:eastAsia="Times New Roman" w:hAnsi="Book Antiqua" w:cs="Times New Roman"/>
          <w:color w:val="333333"/>
          <w:sz w:val="30"/>
          <w:szCs w:val="30"/>
        </w:rPr>
        <w:t>One daughter, Mrs. W. L. Gardner, of Rapid City, South Dakota, two sons, William G., Jr., Charles N., and one grandson, Dent W. Spencer, all of Decatur, Indiana, remain.</w:t>
      </w:r>
      <w:r w:rsidR="00F52CFD" w:rsidRPr="00F52CFD">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 xml:space="preserve">   </w:t>
      </w:r>
      <w:r w:rsidR="00F52CFD" w:rsidRPr="00F52CFD">
        <w:rPr>
          <w:rFonts w:ascii="Book Antiqua" w:eastAsia="Times New Roman" w:hAnsi="Book Antiqua" w:cs="Times New Roman"/>
          <w:color w:val="333333"/>
          <w:sz w:val="30"/>
          <w:szCs w:val="30"/>
        </w:rPr>
        <w:t>From a family of thirteen children of which the subject was the oldest, but two, Elen and Martin are now living. Of his ancestors, his father was of English and mother of Scotch descent.</w:t>
      </w:r>
      <w:r>
        <w:rPr>
          <w:rFonts w:ascii="Book Antiqua" w:eastAsia="Times New Roman" w:hAnsi="Book Antiqua" w:cs="Times New Roman"/>
          <w:color w:val="333333"/>
          <w:sz w:val="30"/>
          <w:szCs w:val="30"/>
        </w:rPr>
        <w:t xml:space="preserve">  </w:t>
      </w:r>
      <w:r w:rsidR="00F52CFD" w:rsidRPr="00F52CFD">
        <w:rPr>
          <w:rFonts w:ascii="Book Antiqua" w:eastAsia="Times New Roman" w:hAnsi="Book Antiqua" w:cs="Times New Roman"/>
          <w:color w:val="333333"/>
          <w:sz w:val="30"/>
          <w:szCs w:val="30"/>
        </w:rPr>
        <w:t xml:space="preserve">In the fall of 1821, his parents moved to Jersey Shore, Pennsylvania, where they resided until 1837, when the family migrated to the west and settled in New Carlisle, Clark County, Ohio. </w:t>
      </w:r>
    </w:p>
    <w:p w14:paraId="646F8728" w14:textId="77777777" w:rsidR="003A5EAA" w:rsidRDefault="003A5EAA" w:rsidP="00F52CFD">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00F52CFD" w:rsidRPr="00F52CFD">
        <w:rPr>
          <w:rFonts w:ascii="Book Antiqua" w:eastAsia="Times New Roman" w:hAnsi="Book Antiqua" w:cs="Times New Roman"/>
          <w:color w:val="333333"/>
          <w:sz w:val="30"/>
          <w:szCs w:val="30"/>
        </w:rPr>
        <w:t>In the fall of 1840, he came with his parents to Jay County, Indiana, where his parents lived until moving to Adams County in 1852; during this time he studied law with the late Moses V. Jenkinson, and was admitted to the bar in Fort Wayne, Indiana in the year 1845; and in 1849 commenced the practice of law in Decatur, Indiana.</w:t>
      </w:r>
      <w:r w:rsidR="00F52CFD" w:rsidRPr="00F52CFD">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 xml:space="preserve">   </w:t>
      </w:r>
      <w:r w:rsidR="00F52CFD" w:rsidRPr="00F52CFD">
        <w:rPr>
          <w:rFonts w:ascii="Book Antiqua" w:eastAsia="Times New Roman" w:hAnsi="Book Antiqua" w:cs="Times New Roman"/>
          <w:color w:val="333333"/>
          <w:sz w:val="30"/>
          <w:szCs w:val="30"/>
        </w:rPr>
        <w:t xml:space="preserve">On the 8th of May, 1851, he was united in marriage with Mary E. Nevins, only daughter of Rev. John H. Nevins, then pastor of the First Presbyterian Church of Decatur, Indiana. In 1852, he was elected a Representative of the General Assembly of Indiana from Adams County, serving the state one term. In 1857, he associated himself with Henry L. Phillips in the newspaper business and established the Decatur Eagle, (since changed to the Democrat), which has continuously been the official organ of the democratic party of the county to the present time. In 1859 he was elected to the office of </w:t>
      </w:r>
      <w:r w:rsidR="00F52CFD" w:rsidRPr="00F52CFD">
        <w:rPr>
          <w:rFonts w:ascii="Book Antiqua" w:eastAsia="Times New Roman" w:hAnsi="Book Antiqua" w:cs="Times New Roman"/>
          <w:color w:val="333333"/>
          <w:sz w:val="30"/>
          <w:szCs w:val="30"/>
        </w:rPr>
        <w:lastRenderedPageBreak/>
        <w:t xml:space="preserve">County Auditor, and re-elected in 1863, serving in that capacity for eight years. </w:t>
      </w:r>
    </w:p>
    <w:p w14:paraId="6A562B33" w14:textId="77777777" w:rsidR="003A5EAA" w:rsidRDefault="003A5EAA" w:rsidP="00F52CFD">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00F52CFD" w:rsidRPr="00F52CFD">
        <w:rPr>
          <w:rFonts w:ascii="Book Antiqua" w:eastAsia="Times New Roman" w:hAnsi="Book Antiqua" w:cs="Times New Roman"/>
          <w:color w:val="333333"/>
          <w:sz w:val="30"/>
          <w:szCs w:val="30"/>
        </w:rPr>
        <w:t xml:space="preserve">On </w:t>
      </w:r>
      <w:proofErr w:type="gramStart"/>
      <w:r w:rsidR="00F52CFD" w:rsidRPr="00F52CFD">
        <w:rPr>
          <w:rFonts w:ascii="Book Antiqua" w:eastAsia="Times New Roman" w:hAnsi="Book Antiqua" w:cs="Times New Roman"/>
          <w:color w:val="333333"/>
          <w:sz w:val="30"/>
          <w:szCs w:val="30"/>
        </w:rPr>
        <w:t>receiving the nomination</w:t>
      </w:r>
      <w:proofErr w:type="gramEnd"/>
      <w:r w:rsidR="00F52CFD" w:rsidRPr="00F52CFD">
        <w:rPr>
          <w:rFonts w:ascii="Book Antiqua" w:eastAsia="Times New Roman" w:hAnsi="Book Antiqua" w:cs="Times New Roman"/>
          <w:color w:val="333333"/>
          <w:sz w:val="30"/>
          <w:szCs w:val="30"/>
        </w:rPr>
        <w:t xml:space="preserve"> for County Auditor, he disposed of his interest in the </w:t>
      </w:r>
      <w:proofErr w:type="gramStart"/>
      <w:r w:rsidR="00F52CFD" w:rsidRPr="00F52CFD">
        <w:rPr>
          <w:rFonts w:ascii="Book Antiqua" w:eastAsia="Times New Roman" w:hAnsi="Book Antiqua" w:cs="Times New Roman"/>
          <w:color w:val="333333"/>
          <w:sz w:val="30"/>
          <w:szCs w:val="30"/>
        </w:rPr>
        <w:t>Decatur Eagle, but</w:t>
      </w:r>
      <w:proofErr w:type="gramEnd"/>
      <w:r w:rsidR="00F52CFD" w:rsidRPr="00F52CFD">
        <w:rPr>
          <w:rFonts w:ascii="Book Antiqua" w:eastAsia="Times New Roman" w:hAnsi="Book Antiqua" w:cs="Times New Roman"/>
          <w:color w:val="333333"/>
          <w:sz w:val="30"/>
          <w:szCs w:val="30"/>
        </w:rPr>
        <w:t xml:space="preserve"> always kept in touch with the political world. In politics he was an unswerving democrat of the old Jacksonian school, and for many years was a useful and active member of his party, serving for several years as a member of the county central committee. In 1866 he engaged in the hardware business in the south room, now occupied by </w:t>
      </w:r>
      <w:proofErr w:type="spellStart"/>
      <w:r w:rsidR="00F52CFD" w:rsidRPr="00F52CFD">
        <w:rPr>
          <w:rFonts w:ascii="Book Antiqua" w:eastAsia="Times New Roman" w:hAnsi="Book Antiqua" w:cs="Times New Roman"/>
          <w:color w:val="333333"/>
          <w:sz w:val="30"/>
          <w:szCs w:val="30"/>
        </w:rPr>
        <w:t>Brittson</w:t>
      </w:r>
      <w:proofErr w:type="spellEnd"/>
      <w:r w:rsidR="00F52CFD" w:rsidRPr="00F52CFD">
        <w:rPr>
          <w:rFonts w:ascii="Book Antiqua" w:eastAsia="Times New Roman" w:hAnsi="Book Antiqua" w:cs="Times New Roman"/>
          <w:color w:val="333333"/>
          <w:sz w:val="30"/>
          <w:szCs w:val="30"/>
        </w:rPr>
        <w:t xml:space="preserve"> Bros., at which place he continued in business until he retired to private life on account of ill health in 1887, since which time he has been too frail to engage in any active business. </w:t>
      </w:r>
    </w:p>
    <w:p w14:paraId="4C9755D2" w14:textId="473F05DF" w:rsidR="00F52CFD" w:rsidRDefault="003A5EAA" w:rsidP="00F52CFD">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00F52CFD" w:rsidRPr="00F52CFD">
        <w:rPr>
          <w:rFonts w:ascii="Book Antiqua" w:eastAsia="Times New Roman" w:hAnsi="Book Antiqua" w:cs="Times New Roman"/>
          <w:color w:val="333333"/>
          <w:sz w:val="30"/>
          <w:szCs w:val="30"/>
        </w:rPr>
        <w:t>About the year 1875, he became a member of the board of education and served until about 1890; during his term of office the graded school system was established in the Decatur schools, and he took an active interest in the building of the central and second ward buildings.</w:t>
      </w:r>
      <w:r w:rsidR="00F52CFD" w:rsidRPr="00F52CFD">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 xml:space="preserve">   </w:t>
      </w:r>
      <w:r w:rsidR="00F52CFD" w:rsidRPr="00F52CFD">
        <w:rPr>
          <w:rFonts w:ascii="Book Antiqua" w:eastAsia="Times New Roman" w:hAnsi="Book Antiqua" w:cs="Times New Roman"/>
          <w:color w:val="333333"/>
          <w:sz w:val="30"/>
          <w:szCs w:val="30"/>
        </w:rPr>
        <w:t xml:space="preserve">He joined Fort Wayne Lodge, I. O. O. F. No. 14, in May, 1854 and became a charter member of St. Mary's Lodge. No. 167, I. O. O. F., in the year 1855, serving his lodge as trustee for more than thirty years, and was devoted to its principals. He passed the chairs and was </w:t>
      </w:r>
      <w:proofErr w:type="gramStart"/>
      <w:r w:rsidR="00F52CFD" w:rsidRPr="00F52CFD">
        <w:rPr>
          <w:rFonts w:ascii="Book Antiqua" w:eastAsia="Times New Roman" w:hAnsi="Book Antiqua" w:cs="Times New Roman"/>
          <w:color w:val="333333"/>
          <w:sz w:val="30"/>
          <w:szCs w:val="30"/>
        </w:rPr>
        <w:t>admitted a member of</w:t>
      </w:r>
      <w:proofErr w:type="gramEnd"/>
      <w:r w:rsidR="00F52CFD" w:rsidRPr="00F52CFD">
        <w:rPr>
          <w:rFonts w:ascii="Book Antiqua" w:eastAsia="Times New Roman" w:hAnsi="Book Antiqua" w:cs="Times New Roman"/>
          <w:color w:val="333333"/>
          <w:sz w:val="30"/>
          <w:szCs w:val="30"/>
        </w:rPr>
        <w:t xml:space="preserve"> the Grand Lodge of Indiana. He became a charter member of Decatur Encampment, I. O. O. F., No. 138 at its organization on October 15, 1875.</w:t>
      </w:r>
      <w:r w:rsidR="00F52CFD" w:rsidRPr="00F52CFD">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 xml:space="preserve">   </w:t>
      </w:r>
      <w:r w:rsidR="00F52CFD" w:rsidRPr="00F52CFD">
        <w:rPr>
          <w:rFonts w:ascii="Book Antiqua" w:eastAsia="Times New Roman" w:hAnsi="Book Antiqua" w:cs="Times New Roman"/>
          <w:color w:val="333333"/>
          <w:sz w:val="30"/>
          <w:szCs w:val="30"/>
        </w:rPr>
        <w:t>In early life he became a member of the Methodist Episcopal Church, but for many years he has held to the faith of the Presbyterian church and served them as trustee for many years, and late in life became a member of the First Presbyterian Church of Decatur, Indiana.</w:t>
      </w:r>
      <w:r w:rsidR="00F52CFD" w:rsidRPr="00F52CFD">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 xml:space="preserve">   </w:t>
      </w:r>
      <w:r w:rsidR="00F52CFD" w:rsidRPr="00F52CFD">
        <w:rPr>
          <w:rFonts w:ascii="Book Antiqua" w:eastAsia="Times New Roman" w:hAnsi="Book Antiqua" w:cs="Times New Roman"/>
          <w:color w:val="333333"/>
          <w:sz w:val="30"/>
          <w:szCs w:val="30"/>
        </w:rPr>
        <w:t>His life was one of great activity, a man of integrity, good executive ability, great energy, and devoted to principal.</w:t>
      </w:r>
    </w:p>
    <w:p w14:paraId="3936028F" w14:textId="77777777" w:rsidR="00F52CFD" w:rsidRPr="00F52CFD" w:rsidRDefault="00F52CFD" w:rsidP="00F52CFD">
      <w:pPr>
        <w:spacing w:after="100"/>
        <w:contextualSpacing/>
        <w:rPr>
          <w:rFonts w:ascii="Book Antiqua" w:eastAsia="Times New Roman" w:hAnsi="Book Antiqua" w:cs="Times New Roman"/>
          <w:color w:val="333333"/>
          <w:sz w:val="30"/>
          <w:szCs w:val="30"/>
        </w:rPr>
      </w:pPr>
    </w:p>
    <w:p w14:paraId="570A488B" w14:textId="0E2B7C3F" w:rsidR="00F52CFD" w:rsidRDefault="00F52CFD" w:rsidP="00F52CFD">
      <w:pPr>
        <w:spacing w:after="100"/>
        <w:contextualSpacing/>
        <w:rPr>
          <w:rFonts w:ascii="Book Antiqua" w:eastAsia="Times New Roman" w:hAnsi="Book Antiqua" w:cs="Times New Roman"/>
          <w:color w:val="333333"/>
          <w:sz w:val="30"/>
          <w:szCs w:val="30"/>
        </w:rPr>
      </w:pPr>
      <w:r w:rsidRPr="00F52CFD">
        <w:rPr>
          <w:rFonts w:ascii="Book Antiqua" w:eastAsia="Times New Roman" w:hAnsi="Book Antiqua" w:cs="Times New Roman"/>
          <w:color w:val="333333"/>
          <w:sz w:val="30"/>
          <w:szCs w:val="30"/>
        </w:rPr>
        <w:t>Decatur Democrat</w:t>
      </w:r>
      <w:r w:rsidR="003A5EAA">
        <w:rPr>
          <w:rFonts w:ascii="Book Antiqua" w:eastAsia="Times New Roman" w:hAnsi="Book Antiqua" w:cs="Times New Roman"/>
          <w:color w:val="333333"/>
          <w:sz w:val="30"/>
          <w:szCs w:val="30"/>
        </w:rPr>
        <w:t>,</w:t>
      </w:r>
      <w:r w:rsidRPr="00F52CFD">
        <w:rPr>
          <w:rFonts w:ascii="Book Antiqua" w:eastAsia="Times New Roman" w:hAnsi="Book Antiqua" w:cs="Times New Roman"/>
          <w:color w:val="333333"/>
          <w:sz w:val="30"/>
          <w:szCs w:val="30"/>
        </w:rPr>
        <w:t xml:space="preserve"> Adams County, Indiana</w:t>
      </w:r>
      <w:r w:rsidRPr="00F52CFD">
        <w:rPr>
          <w:rFonts w:ascii="Book Antiqua" w:eastAsia="Times New Roman" w:hAnsi="Book Antiqua" w:cs="Times New Roman"/>
          <w:color w:val="333333"/>
          <w:sz w:val="30"/>
          <w:szCs w:val="30"/>
        </w:rPr>
        <w:br/>
        <w:t>Thursday, March 21, 1901</w:t>
      </w:r>
      <w:r w:rsidRPr="00F52CFD">
        <w:rPr>
          <w:rFonts w:ascii="Book Antiqua" w:eastAsia="Times New Roman" w:hAnsi="Book Antiqua" w:cs="Times New Roman"/>
          <w:color w:val="333333"/>
          <w:sz w:val="30"/>
          <w:szCs w:val="30"/>
        </w:rPr>
        <w:br/>
      </w:r>
    </w:p>
    <w:p w14:paraId="64C42C3C" w14:textId="408DE6BF" w:rsidR="00F52CFD" w:rsidRDefault="00F52CFD" w:rsidP="00F52CFD">
      <w:pPr>
        <w:spacing w:after="100"/>
        <w:contextualSpacing/>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w:t>
      </w:r>
      <w:r w:rsidRPr="00F52CFD">
        <w:rPr>
          <w:rFonts w:ascii="Book Antiqua" w:eastAsia="Times New Roman" w:hAnsi="Book Antiqua" w:cs="Times New Roman"/>
          <w:color w:val="333333"/>
          <w:sz w:val="30"/>
          <w:szCs w:val="30"/>
        </w:rPr>
        <w:t>*</w:t>
      </w:r>
    </w:p>
    <w:p w14:paraId="22645108" w14:textId="441F3A9C" w:rsidR="003A5EAA" w:rsidRDefault="003A5EAA" w:rsidP="00F52CFD">
      <w:pPr>
        <w:spacing w:after="100"/>
        <w:contextualSpacing/>
        <w:rPr>
          <w:rFonts w:ascii="Book Antiqua" w:eastAsia="Times New Roman" w:hAnsi="Book Antiqua" w:cs="Times New Roman"/>
          <w:color w:val="333333"/>
          <w:sz w:val="30"/>
          <w:szCs w:val="30"/>
        </w:rPr>
      </w:pPr>
      <w:r w:rsidRPr="003A5EAA">
        <w:rPr>
          <w:rFonts w:ascii="Book Antiqua" w:eastAsia="Times New Roman" w:hAnsi="Book Antiqua" w:cs="Times New Roman"/>
          <w:color w:val="333333"/>
          <w:sz w:val="30"/>
          <w:szCs w:val="30"/>
        </w:rPr>
        <w:t>Indiana, U.S., Death Certificates, 1899-2017</w:t>
      </w:r>
    </w:p>
    <w:p w14:paraId="23AF59EA" w14:textId="77777777" w:rsidR="003A5EAA" w:rsidRPr="00F52CFD" w:rsidRDefault="003A5EAA" w:rsidP="00F52CFD">
      <w:pPr>
        <w:spacing w:after="100"/>
        <w:contextualSpacing/>
        <w:rPr>
          <w:rFonts w:ascii="Book Antiqua" w:eastAsia="Times New Roman" w:hAnsi="Book Antiqua" w:cs="Times New Roman"/>
          <w:color w:val="333333"/>
          <w:sz w:val="30"/>
          <w:szCs w:val="30"/>
        </w:rPr>
      </w:pPr>
    </w:p>
    <w:p w14:paraId="65768772" w14:textId="04422F52" w:rsidR="005E1DE9" w:rsidRPr="009E516B" w:rsidRDefault="00F52CFD" w:rsidP="00F52CFD">
      <w:pPr>
        <w:spacing w:after="100"/>
        <w:contextualSpacing/>
        <w:rPr>
          <w:rFonts w:ascii="Book Antiqua" w:eastAsia="Times New Roman" w:hAnsi="Book Antiqua" w:cs="Times New Roman"/>
          <w:color w:val="333333"/>
          <w:sz w:val="30"/>
          <w:szCs w:val="30"/>
        </w:rPr>
      </w:pPr>
      <w:r w:rsidRPr="00F52CFD">
        <w:rPr>
          <w:rFonts w:ascii="Book Antiqua" w:eastAsia="Times New Roman" w:hAnsi="Book Antiqua" w:cs="Times New Roman"/>
          <w:color w:val="333333"/>
          <w:sz w:val="30"/>
          <w:szCs w:val="30"/>
        </w:rPr>
        <w:t>Name William G Spencer</w:t>
      </w:r>
      <w:r w:rsidRPr="00F52CFD">
        <w:rPr>
          <w:rFonts w:ascii="Book Antiqua" w:eastAsia="Times New Roman" w:hAnsi="Book Antiqua" w:cs="Times New Roman"/>
          <w:color w:val="333333"/>
          <w:sz w:val="30"/>
          <w:szCs w:val="30"/>
        </w:rPr>
        <w:br/>
        <w:t>Gender Male</w:t>
      </w:r>
      <w:r w:rsidR="003A5EAA">
        <w:rPr>
          <w:rFonts w:ascii="Book Antiqua" w:eastAsia="Times New Roman" w:hAnsi="Book Antiqua" w:cs="Times New Roman"/>
          <w:color w:val="333333"/>
          <w:sz w:val="30"/>
          <w:szCs w:val="30"/>
        </w:rPr>
        <w:t xml:space="preserve">; </w:t>
      </w:r>
      <w:r w:rsidRPr="00F52CFD">
        <w:rPr>
          <w:rFonts w:ascii="Book Antiqua" w:eastAsia="Times New Roman" w:hAnsi="Book Antiqua" w:cs="Times New Roman"/>
          <w:color w:val="333333"/>
          <w:sz w:val="30"/>
          <w:szCs w:val="30"/>
        </w:rPr>
        <w:t>Race White</w:t>
      </w:r>
      <w:r w:rsidR="003A5EAA">
        <w:rPr>
          <w:rFonts w:ascii="Book Antiqua" w:eastAsia="Times New Roman" w:hAnsi="Book Antiqua" w:cs="Times New Roman"/>
          <w:color w:val="333333"/>
          <w:sz w:val="30"/>
          <w:szCs w:val="30"/>
        </w:rPr>
        <w:t xml:space="preserve">; </w:t>
      </w:r>
      <w:r w:rsidRPr="00F52CFD">
        <w:rPr>
          <w:rFonts w:ascii="Book Antiqua" w:eastAsia="Times New Roman" w:hAnsi="Book Antiqua" w:cs="Times New Roman"/>
          <w:color w:val="333333"/>
          <w:sz w:val="30"/>
          <w:szCs w:val="30"/>
        </w:rPr>
        <w:t>Marital Status Widower</w:t>
      </w:r>
      <w:r w:rsidRPr="00F52CFD">
        <w:rPr>
          <w:rFonts w:ascii="Book Antiqua" w:eastAsia="Times New Roman" w:hAnsi="Book Antiqua" w:cs="Times New Roman"/>
          <w:color w:val="333333"/>
          <w:sz w:val="30"/>
          <w:szCs w:val="30"/>
        </w:rPr>
        <w:br/>
        <w:t>Age 81</w:t>
      </w:r>
      <w:r w:rsidR="003A5EAA">
        <w:rPr>
          <w:rFonts w:ascii="Book Antiqua" w:eastAsia="Times New Roman" w:hAnsi="Book Antiqua" w:cs="Times New Roman"/>
          <w:color w:val="333333"/>
          <w:sz w:val="30"/>
          <w:szCs w:val="30"/>
        </w:rPr>
        <w:t xml:space="preserve">; </w:t>
      </w:r>
      <w:r w:rsidRPr="00F52CFD">
        <w:rPr>
          <w:rFonts w:ascii="Book Antiqua" w:eastAsia="Times New Roman" w:hAnsi="Book Antiqua" w:cs="Times New Roman"/>
          <w:color w:val="333333"/>
          <w:sz w:val="30"/>
          <w:szCs w:val="30"/>
        </w:rPr>
        <w:t xml:space="preserve">Birth Date </w:t>
      </w:r>
      <w:proofErr w:type="spellStart"/>
      <w:r w:rsidRPr="00F52CFD">
        <w:rPr>
          <w:rFonts w:ascii="Book Antiqua" w:eastAsia="Times New Roman" w:hAnsi="Book Antiqua" w:cs="Times New Roman"/>
          <w:color w:val="333333"/>
          <w:sz w:val="30"/>
          <w:szCs w:val="30"/>
        </w:rPr>
        <w:t>abt</w:t>
      </w:r>
      <w:proofErr w:type="spellEnd"/>
      <w:r w:rsidRPr="00F52CFD">
        <w:rPr>
          <w:rFonts w:ascii="Book Antiqua" w:eastAsia="Times New Roman" w:hAnsi="Book Antiqua" w:cs="Times New Roman"/>
          <w:color w:val="333333"/>
          <w:sz w:val="30"/>
          <w:szCs w:val="30"/>
        </w:rPr>
        <w:t xml:space="preserve"> 1820</w:t>
      </w:r>
      <w:r w:rsidRPr="00F52CFD">
        <w:rPr>
          <w:rFonts w:ascii="Book Antiqua" w:eastAsia="Times New Roman" w:hAnsi="Book Antiqua" w:cs="Times New Roman"/>
          <w:color w:val="333333"/>
          <w:sz w:val="30"/>
          <w:szCs w:val="30"/>
        </w:rPr>
        <w:br/>
      </w:r>
      <w:proofErr w:type="gramStart"/>
      <w:r w:rsidRPr="00F52CFD">
        <w:rPr>
          <w:rFonts w:ascii="Book Antiqua" w:eastAsia="Times New Roman" w:hAnsi="Book Antiqua" w:cs="Times New Roman"/>
          <w:color w:val="333333"/>
          <w:sz w:val="30"/>
          <w:szCs w:val="30"/>
        </w:rPr>
        <w:t>Birth Place</w:t>
      </w:r>
      <w:proofErr w:type="gramEnd"/>
      <w:r w:rsidRPr="00F52CFD">
        <w:rPr>
          <w:rFonts w:ascii="Book Antiqua" w:eastAsia="Times New Roman" w:hAnsi="Book Antiqua" w:cs="Times New Roman"/>
          <w:color w:val="333333"/>
          <w:sz w:val="30"/>
          <w:szCs w:val="30"/>
        </w:rPr>
        <w:t xml:space="preserve"> Schuylkill Co Pennsylvania</w:t>
      </w:r>
      <w:r w:rsidRPr="00F52CFD">
        <w:rPr>
          <w:rFonts w:ascii="Book Antiqua" w:eastAsia="Times New Roman" w:hAnsi="Book Antiqua" w:cs="Times New Roman"/>
          <w:color w:val="333333"/>
          <w:sz w:val="30"/>
          <w:szCs w:val="30"/>
        </w:rPr>
        <w:br/>
        <w:t>Death Date 15 Mar 1901</w:t>
      </w:r>
      <w:r w:rsidRPr="00F52CFD">
        <w:rPr>
          <w:rFonts w:ascii="Book Antiqua" w:eastAsia="Times New Roman" w:hAnsi="Book Antiqua" w:cs="Times New Roman"/>
          <w:color w:val="333333"/>
          <w:sz w:val="30"/>
          <w:szCs w:val="30"/>
        </w:rPr>
        <w:br/>
        <w:t>Death Place Decatur, Adams, Indiana, USA</w:t>
      </w:r>
      <w:r w:rsidRPr="00F52CFD">
        <w:rPr>
          <w:rFonts w:ascii="Book Antiqua" w:eastAsia="Times New Roman" w:hAnsi="Book Antiqua" w:cs="Times New Roman"/>
          <w:color w:val="333333"/>
          <w:sz w:val="30"/>
          <w:szCs w:val="30"/>
        </w:rPr>
        <w:br/>
        <w:t>Father James Spencer</w:t>
      </w:r>
      <w:r w:rsidRPr="00F52CFD">
        <w:rPr>
          <w:rFonts w:ascii="Book Antiqua" w:eastAsia="Times New Roman" w:hAnsi="Book Antiqua" w:cs="Times New Roman"/>
          <w:color w:val="333333"/>
          <w:sz w:val="30"/>
          <w:szCs w:val="30"/>
        </w:rPr>
        <w:br/>
        <w:t>Mother Sarah King Macdonald</w:t>
      </w:r>
      <w:r w:rsidRPr="00F52CFD">
        <w:rPr>
          <w:rFonts w:ascii="Book Antiqua" w:eastAsia="Times New Roman" w:hAnsi="Book Antiqua" w:cs="Times New Roman"/>
          <w:color w:val="333333"/>
          <w:sz w:val="30"/>
          <w:szCs w:val="30"/>
        </w:rPr>
        <w:br/>
        <w:t>Informant C N Spencer</w:t>
      </w:r>
      <w:r w:rsidRPr="00F52CFD">
        <w:rPr>
          <w:rFonts w:ascii="Book Antiqua" w:eastAsia="Times New Roman" w:hAnsi="Book Antiqua" w:cs="Times New Roman"/>
          <w:color w:val="333333"/>
          <w:sz w:val="30"/>
          <w:szCs w:val="30"/>
        </w:rPr>
        <w:br/>
        <w:t>Burial Maplewood Cemetery 3/17/1901</w:t>
      </w:r>
    </w:p>
    <w:sectPr w:rsidR="005E1DE9" w:rsidRPr="009E516B" w:rsidSect="003A5EAA">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077D9"/>
    <w:rsid w:val="00045B84"/>
    <w:rsid w:val="00085627"/>
    <w:rsid w:val="000B428F"/>
    <w:rsid w:val="000D44E9"/>
    <w:rsid w:val="000E417B"/>
    <w:rsid w:val="00185066"/>
    <w:rsid w:val="001E4E93"/>
    <w:rsid w:val="001E5E6E"/>
    <w:rsid w:val="002D5F84"/>
    <w:rsid w:val="002E6DB3"/>
    <w:rsid w:val="003031B6"/>
    <w:rsid w:val="0034173A"/>
    <w:rsid w:val="003A5EAA"/>
    <w:rsid w:val="003E52D4"/>
    <w:rsid w:val="003F7C92"/>
    <w:rsid w:val="004049B7"/>
    <w:rsid w:val="004A0D5E"/>
    <w:rsid w:val="004C4886"/>
    <w:rsid w:val="005A1E94"/>
    <w:rsid w:val="005E1DE9"/>
    <w:rsid w:val="00602B00"/>
    <w:rsid w:val="00613949"/>
    <w:rsid w:val="0065130D"/>
    <w:rsid w:val="007B2933"/>
    <w:rsid w:val="007E7C52"/>
    <w:rsid w:val="0082197C"/>
    <w:rsid w:val="008B16E4"/>
    <w:rsid w:val="008C1F8A"/>
    <w:rsid w:val="008D4408"/>
    <w:rsid w:val="00902552"/>
    <w:rsid w:val="009A257C"/>
    <w:rsid w:val="009E516B"/>
    <w:rsid w:val="00B430DB"/>
    <w:rsid w:val="00B45C41"/>
    <w:rsid w:val="00B55454"/>
    <w:rsid w:val="00B80591"/>
    <w:rsid w:val="00B87E99"/>
    <w:rsid w:val="00BC6400"/>
    <w:rsid w:val="00BD7A8C"/>
    <w:rsid w:val="00C374BE"/>
    <w:rsid w:val="00C95CB0"/>
    <w:rsid w:val="00CF6712"/>
    <w:rsid w:val="00D16A38"/>
    <w:rsid w:val="00D63FD9"/>
    <w:rsid w:val="00E16677"/>
    <w:rsid w:val="00F05F77"/>
    <w:rsid w:val="00F108B3"/>
    <w:rsid w:val="00F27C02"/>
    <w:rsid w:val="00F45B10"/>
    <w:rsid w:val="00F52CFD"/>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26AFB"/>
  <w15:docId w15:val="{EE21802B-619B-4D99-9869-5B7D996C9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033480">
      <w:bodyDiv w:val="1"/>
      <w:marLeft w:val="0"/>
      <w:marRight w:val="0"/>
      <w:marTop w:val="0"/>
      <w:marBottom w:val="0"/>
      <w:divBdr>
        <w:top w:val="none" w:sz="0" w:space="0" w:color="auto"/>
        <w:left w:val="none" w:sz="0" w:space="0" w:color="auto"/>
        <w:bottom w:val="none" w:sz="0" w:space="0" w:color="auto"/>
        <w:right w:val="none" w:sz="0" w:space="0" w:color="auto"/>
      </w:divBdr>
      <w:divsChild>
        <w:div w:id="1587029405">
          <w:marLeft w:val="0"/>
          <w:marRight w:val="0"/>
          <w:marTop w:val="0"/>
          <w:marBottom w:val="0"/>
          <w:divBdr>
            <w:top w:val="none" w:sz="0" w:space="0" w:color="auto"/>
            <w:left w:val="none" w:sz="0" w:space="0" w:color="auto"/>
            <w:bottom w:val="none" w:sz="0" w:space="0" w:color="auto"/>
            <w:right w:val="none" w:sz="0" w:space="0" w:color="auto"/>
          </w:divBdr>
        </w:div>
        <w:div w:id="378361907">
          <w:marLeft w:val="0"/>
          <w:marRight w:val="0"/>
          <w:marTop w:val="0"/>
          <w:marBottom w:val="0"/>
          <w:divBdr>
            <w:top w:val="none" w:sz="0" w:space="0" w:color="auto"/>
            <w:left w:val="none" w:sz="0" w:space="0" w:color="auto"/>
            <w:bottom w:val="none" w:sz="0" w:space="0" w:color="auto"/>
            <w:right w:val="none" w:sz="0" w:space="0" w:color="auto"/>
          </w:divBdr>
        </w:div>
        <w:div w:id="889726725">
          <w:marLeft w:val="0"/>
          <w:marRight w:val="0"/>
          <w:marTop w:val="0"/>
          <w:marBottom w:val="0"/>
          <w:divBdr>
            <w:top w:val="none" w:sz="0" w:space="0" w:color="auto"/>
            <w:left w:val="none" w:sz="0" w:space="0" w:color="auto"/>
            <w:bottom w:val="none" w:sz="0" w:space="0" w:color="auto"/>
            <w:right w:val="none" w:sz="0" w:space="0" w:color="auto"/>
          </w:divBdr>
        </w:div>
      </w:divsChild>
    </w:div>
    <w:div w:id="330762547">
      <w:bodyDiv w:val="1"/>
      <w:marLeft w:val="0"/>
      <w:marRight w:val="0"/>
      <w:marTop w:val="0"/>
      <w:marBottom w:val="0"/>
      <w:divBdr>
        <w:top w:val="none" w:sz="0" w:space="0" w:color="auto"/>
        <w:left w:val="none" w:sz="0" w:space="0" w:color="auto"/>
        <w:bottom w:val="none" w:sz="0" w:space="0" w:color="auto"/>
        <w:right w:val="none" w:sz="0" w:space="0" w:color="auto"/>
      </w:divBdr>
      <w:divsChild>
        <w:div w:id="1990283292">
          <w:marLeft w:val="0"/>
          <w:marRight w:val="0"/>
          <w:marTop w:val="0"/>
          <w:marBottom w:val="0"/>
          <w:divBdr>
            <w:top w:val="none" w:sz="0" w:space="0" w:color="auto"/>
            <w:left w:val="none" w:sz="0" w:space="0" w:color="auto"/>
            <w:bottom w:val="none" w:sz="0" w:space="0" w:color="auto"/>
            <w:right w:val="none" w:sz="0" w:space="0" w:color="auto"/>
          </w:divBdr>
        </w:div>
        <w:div w:id="1805007376">
          <w:marLeft w:val="0"/>
          <w:marRight w:val="0"/>
          <w:marTop w:val="0"/>
          <w:marBottom w:val="0"/>
          <w:divBdr>
            <w:top w:val="none" w:sz="0" w:space="0" w:color="auto"/>
            <w:left w:val="none" w:sz="0" w:space="0" w:color="auto"/>
            <w:bottom w:val="none" w:sz="0" w:space="0" w:color="auto"/>
            <w:right w:val="none" w:sz="0" w:space="0" w:color="auto"/>
          </w:divBdr>
        </w:div>
        <w:div w:id="2142376822">
          <w:marLeft w:val="0"/>
          <w:marRight w:val="0"/>
          <w:marTop w:val="0"/>
          <w:marBottom w:val="0"/>
          <w:divBdr>
            <w:top w:val="none" w:sz="0" w:space="0" w:color="auto"/>
            <w:left w:val="none" w:sz="0" w:space="0" w:color="auto"/>
            <w:bottom w:val="none" w:sz="0" w:space="0" w:color="auto"/>
            <w:right w:val="none" w:sz="0" w:space="0" w:color="auto"/>
          </w:divBdr>
        </w:div>
      </w:divsChild>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657536190">
      <w:bodyDiv w:val="1"/>
      <w:marLeft w:val="0"/>
      <w:marRight w:val="0"/>
      <w:marTop w:val="0"/>
      <w:marBottom w:val="0"/>
      <w:divBdr>
        <w:top w:val="none" w:sz="0" w:space="0" w:color="auto"/>
        <w:left w:val="none" w:sz="0" w:space="0" w:color="auto"/>
        <w:bottom w:val="none" w:sz="0" w:space="0" w:color="auto"/>
        <w:right w:val="none" w:sz="0" w:space="0" w:color="auto"/>
      </w:divBdr>
      <w:divsChild>
        <w:div w:id="1414937828">
          <w:marLeft w:val="0"/>
          <w:marRight w:val="0"/>
          <w:marTop w:val="0"/>
          <w:marBottom w:val="0"/>
          <w:divBdr>
            <w:top w:val="none" w:sz="0" w:space="0" w:color="auto"/>
            <w:left w:val="none" w:sz="0" w:space="0" w:color="auto"/>
            <w:bottom w:val="none" w:sz="0" w:space="0" w:color="auto"/>
            <w:right w:val="none" w:sz="0" w:space="0" w:color="auto"/>
          </w:divBdr>
        </w:div>
        <w:div w:id="494688299">
          <w:marLeft w:val="0"/>
          <w:marRight w:val="0"/>
          <w:marTop w:val="0"/>
          <w:marBottom w:val="0"/>
          <w:divBdr>
            <w:top w:val="none" w:sz="0" w:space="0" w:color="auto"/>
            <w:left w:val="none" w:sz="0" w:space="0" w:color="auto"/>
            <w:bottom w:val="none" w:sz="0" w:space="0" w:color="auto"/>
            <w:right w:val="none" w:sz="0" w:space="0" w:color="auto"/>
          </w:divBdr>
        </w:div>
        <w:div w:id="2086104052">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02287036">
      <w:bodyDiv w:val="1"/>
      <w:marLeft w:val="0"/>
      <w:marRight w:val="0"/>
      <w:marTop w:val="0"/>
      <w:marBottom w:val="0"/>
      <w:divBdr>
        <w:top w:val="none" w:sz="0" w:space="0" w:color="auto"/>
        <w:left w:val="none" w:sz="0" w:space="0" w:color="auto"/>
        <w:bottom w:val="none" w:sz="0" w:space="0" w:color="auto"/>
        <w:right w:val="none" w:sz="0" w:space="0" w:color="auto"/>
      </w:divBdr>
      <w:divsChild>
        <w:div w:id="1960448897">
          <w:marLeft w:val="0"/>
          <w:marRight w:val="0"/>
          <w:marTop w:val="0"/>
          <w:marBottom w:val="0"/>
          <w:divBdr>
            <w:top w:val="none" w:sz="0" w:space="0" w:color="auto"/>
            <w:left w:val="none" w:sz="0" w:space="0" w:color="auto"/>
            <w:bottom w:val="none" w:sz="0" w:space="0" w:color="auto"/>
            <w:right w:val="none" w:sz="0" w:space="0" w:color="auto"/>
          </w:divBdr>
        </w:div>
        <w:div w:id="1005209047">
          <w:marLeft w:val="0"/>
          <w:marRight w:val="0"/>
          <w:marTop w:val="0"/>
          <w:marBottom w:val="0"/>
          <w:divBdr>
            <w:top w:val="none" w:sz="0" w:space="0" w:color="auto"/>
            <w:left w:val="none" w:sz="0" w:space="0" w:color="auto"/>
            <w:bottom w:val="none" w:sz="0" w:space="0" w:color="auto"/>
            <w:right w:val="none" w:sz="0" w:space="0" w:color="auto"/>
          </w:divBdr>
        </w:div>
        <w:div w:id="2013482051">
          <w:marLeft w:val="0"/>
          <w:marRight w:val="0"/>
          <w:marTop w:val="0"/>
          <w:marBottom w:val="0"/>
          <w:divBdr>
            <w:top w:val="none" w:sz="0" w:space="0" w:color="auto"/>
            <w:left w:val="none" w:sz="0" w:space="0" w:color="auto"/>
            <w:bottom w:val="none" w:sz="0" w:space="0" w:color="auto"/>
            <w:right w:val="none" w:sz="0" w:space="0" w:color="auto"/>
          </w:divBdr>
        </w:div>
      </w:divsChild>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347904659">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724</Words>
  <Characters>3399</Characters>
  <Application>Microsoft Office Word</Application>
  <DocSecurity>0</DocSecurity>
  <Lines>84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2025-05-24T01:58:00Z</dcterms:created>
  <dcterms:modified xsi:type="dcterms:W3CDTF">2026-03-09T17:58:00Z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2025-05-24T01:26:54Z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4002129a-fcf0-4c79-bec2-b8f7c027de03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