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A7A6F" w14:textId="2D9237B1" w:rsidR="006A0236" w:rsidRDefault="007E72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Henry Spangler</w:t>
      </w:r>
    </w:p>
    <w:p w14:paraId="5D6F3B12" w14:textId="1BC65082" w:rsidR="007E722D" w:rsidRDefault="007E72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20, 1954 – July 20, 1954</w:t>
      </w:r>
    </w:p>
    <w:p w14:paraId="3BF7FFEB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219D22" w14:textId="384BFAC2" w:rsidR="000A39F6" w:rsidRDefault="007E722D" w:rsidP="00951232">
      <w:pPr>
        <w:contextualSpacing/>
        <w:jc w:val="center"/>
      </w:pPr>
      <w:r>
        <w:rPr>
          <w:noProof/>
        </w:rPr>
        <w:drawing>
          <wp:inline distT="0" distB="0" distL="0" distR="0" wp14:anchorId="30584368" wp14:editId="122C8AF5">
            <wp:extent cx="2778740" cy="1722819"/>
            <wp:effectExtent l="0" t="0" r="3175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65" t="15877" r="8376" b="21269"/>
                    <a:stretch/>
                  </pic:blipFill>
                  <pic:spPr bwMode="auto">
                    <a:xfrm>
                      <a:off x="0" y="0"/>
                      <a:ext cx="2794635" cy="173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0895F520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A0236">
        <w:rPr>
          <w:rFonts w:ascii="Book Antiqua" w:hAnsi="Book Antiqua"/>
          <w:sz w:val="30"/>
          <w:szCs w:val="30"/>
        </w:rPr>
        <w:t>Barbara Baker Anderson</w:t>
      </w:r>
    </w:p>
    <w:p w14:paraId="7BE982F2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34511DC" w14:textId="77777777" w:rsidR="007E722D" w:rsidRPr="007E722D" w:rsidRDefault="007E722D" w:rsidP="007E722D">
      <w:pPr>
        <w:contextualSpacing/>
        <w:rPr>
          <w:rFonts w:ascii="Book Antiqua" w:hAnsi="Book Antiqua"/>
          <w:sz w:val="30"/>
          <w:szCs w:val="30"/>
        </w:rPr>
      </w:pPr>
      <w:r w:rsidRPr="007E722D">
        <w:rPr>
          <w:rFonts w:ascii="Book Antiqua" w:hAnsi="Book Antiqua"/>
          <w:sz w:val="30"/>
          <w:szCs w:val="30"/>
        </w:rPr>
        <w:t>SERVICES HELD TODAY FOR SPANGLER INFANT</w:t>
      </w:r>
    </w:p>
    <w:p w14:paraId="373D237B" w14:textId="77777777" w:rsidR="007E722D" w:rsidRDefault="007E722D" w:rsidP="007E722D">
      <w:pPr>
        <w:contextualSpacing/>
        <w:rPr>
          <w:rFonts w:ascii="Book Antiqua" w:hAnsi="Book Antiqua"/>
          <w:sz w:val="30"/>
          <w:szCs w:val="30"/>
        </w:rPr>
      </w:pPr>
      <w:r w:rsidRPr="007E72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E722D">
        <w:rPr>
          <w:rFonts w:ascii="Book Antiqua" w:hAnsi="Book Antiqua"/>
          <w:sz w:val="30"/>
          <w:szCs w:val="30"/>
        </w:rPr>
        <w:t xml:space="preserve">Graveside services were held this morning at the Decatur Cemetery for Charles Henry Spangler, infant son of Charles Lewis Spangler and Dorothy Irene Ziegler-Spangler, who died Tuesday afternoon, July 20, 1954, at the Adams County Memorial Hospital, 6 hours after birth.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84EFD4F" w14:textId="77777777" w:rsidR="007E722D" w:rsidRDefault="007E722D" w:rsidP="007E72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Pr="007E722D">
        <w:rPr>
          <w:rFonts w:ascii="Book Antiqua" w:hAnsi="Book Antiqua"/>
          <w:sz w:val="30"/>
          <w:szCs w:val="30"/>
        </w:rPr>
        <w:t>The service was conducted by the Zwick Funeral Home, with the Rev. H. J. Welty, officiating.</w:t>
      </w:r>
      <w:r w:rsidRPr="007E72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E722D">
        <w:rPr>
          <w:rFonts w:ascii="Book Antiqua" w:hAnsi="Book Antiqua"/>
          <w:sz w:val="30"/>
          <w:szCs w:val="30"/>
        </w:rPr>
        <w:t>Surviving, in addition to the parents, are the grandmothers, Mrs. Charles (Mabel Irene Garner) Ziegler, of York, PA, and Mrs. Beatrice B. Homan, of Decatur, and grandfather, Christopher Spangler, of Ray, Indiana.</w:t>
      </w:r>
    </w:p>
    <w:p w14:paraId="7869DC66" w14:textId="4C071F77" w:rsidR="008F33C7" w:rsidRPr="007E722D" w:rsidRDefault="007E722D" w:rsidP="007E722D">
      <w:pPr>
        <w:contextualSpacing/>
        <w:rPr>
          <w:rFonts w:ascii="Book Antiqua" w:hAnsi="Book Antiqua"/>
          <w:sz w:val="30"/>
          <w:szCs w:val="30"/>
        </w:rPr>
      </w:pPr>
      <w:r w:rsidRPr="007E722D">
        <w:rPr>
          <w:rFonts w:ascii="Book Antiqua" w:hAnsi="Book Antiqua"/>
          <w:sz w:val="30"/>
          <w:szCs w:val="30"/>
        </w:rPr>
        <w:br/>
        <w:t>Decatur Daily Democrat; Adams County, Indiana</w:t>
      </w:r>
      <w:r w:rsidRPr="007E722D">
        <w:rPr>
          <w:rFonts w:ascii="Book Antiqua" w:hAnsi="Book Antiqua"/>
          <w:sz w:val="30"/>
          <w:szCs w:val="30"/>
        </w:rPr>
        <w:br/>
        <w:t>Wednesday, July 21, 1954</w:t>
      </w:r>
    </w:p>
    <w:sectPr w:rsidR="008F33C7" w:rsidRPr="007E722D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22D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4E55B"/>
  <w15:docId w15:val="{1C29B23C-5CFB-4B0B-BB71-E60F2DB9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2023-03-24T20:00:00Z</dcterms:created>
  <dcterms:modified xsi:type="dcterms:W3CDTF">2023-03-24T20:00:00Z</dcterms:modified>
</cp:coreProperties>
</file>