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4C144" w14:textId="77777777" w:rsidR="004C72BB" w:rsidRDefault="003E2DEA" w:rsidP="004C72BB">
      <w:pPr>
        <w:jc w:val="center"/>
        <w:rPr>
          <w:rFonts w:ascii="Book Antiqua" w:hAnsi="Book Antiqua"/>
          <w:sz w:val="40"/>
          <w:szCs w:val="40"/>
        </w:rPr>
      </w:pPr>
      <w:r>
        <w:rPr>
          <w:rFonts w:ascii="Book Antiqua" w:hAnsi="Book Antiqua"/>
          <w:sz w:val="40"/>
          <w:szCs w:val="40"/>
        </w:rPr>
        <w:t>Ralph J. Spade</w:t>
      </w:r>
    </w:p>
    <w:p w14:paraId="41672A8B" w14:textId="77777777" w:rsidR="004C72BB" w:rsidRDefault="003E2DEA" w:rsidP="004C72BB">
      <w:pPr>
        <w:jc w:val="center"/>
        <w:rPr>
          <w:rFonts w:ascii="Book Antiqua" w:hAnsi="Book Antiqua"/>
          <w:sz w:val="40"/>
          <w:szCs w:val="40"/>
        </w:rPr>
      </w:pPr>
      <w:r>
        <w:rPr>
          <w:rFonts w:ascii="Book Antiqua" w:hAnsi="Book Antiqua"/>
          <w:sz w:val="40"/>
          <w:szCs w:val="40"/>
        </w:rPr>
        <w:t>March 29, 1906 – March 4, 1945</w:t>
      </w:r>
    </w:p>
    <w:p w14:paraId="2DD7E300" w14:textId="77777777" w:rsidR="006739DC" w:rsidRDefault="006739DC" w:rsidP="004C72BB">
      <w:pPr>
        <w:jc w:val="center"/>
        <w:rPr>
          <w:rFonts w:ascii="Book Antiqua" w:hAnsi="Book Antiqua"/>
          <w:sz w:val="40"/>
          <w:szCs w:val="40"/>
        </w:rPr>
      </w:pPr>
    </w:p>
    <w:p w14:paraId="4E2C3BEF" w14:textId="77777777" w:rsidR="006739DC" w:rsidRDefault="003E2DEA" w:rsidP="004C72BB">
      <w:pPr>
        <w:jc w:val="center"/>
        <w:rPr>
          <w:rFonts w:ascii="Book Antiqua" w:hAnsi="Book Antiqua"/>
          <w:sz w:val="40"/>
          <w:szCs w:val="40"/>
        </w:rPr>
      </w:pPr>
      <w:r>
        <w:rPr>
          <w:noProof/>
        </w:rPr>
        <w:drawing>
          <wp:inline distT="0" distB="0" distL="0" distR="0" wp14:anchorId="451662F9" wp14:editId="06DFC68C">
            <wp:extent cx="2714625" cy="2276475"/>
            <wp:effectExtent l="0" t="0" r="9525" b="9525"/>
            <wp:docPr id="22" name="Picture 22" descr="Ralph J. Sp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Ralph J. Spad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714625" cy="2276475"/>
                    </a:xfrm>
                    <a:prstGeom prst="rect">
                      <a:avLst/>
                    </a:prstGeom>
                    <a:noFill/>
                    <a:ln>
                      <a:noFill/>
                    </a:ln>
                  </pic:spPr>
                </pic:pic>
              </a:graphicData>
            </a:graphic>
          </wp:inline>
        </w:drawing>
      </w:r>
    </w:p>
    <w:p w14:paraId="12041DDD" w14:textId="77777777" w:rsidR="00C41C0E" w:rsidRDefault="00C41C0E" w:rsidP="004C72BB">
      <w:pPr>
        <w:jc w:val="center"/>
        <w:rPr>
          <w:rFonts w:ascii="Book Antiqua" w:hAnsi="Book Antiqua"/>
          <w:sz w:val="30"/>
          <w:szCs w:val="30"/>
        </w:rPr>
      </w:pPr>
      <w:r w:rsidRPr="00C41C0E">
        <w:rPr>
          <w:rFonts w:ascii="Book Antiqua" w:hAnsi="Book Antiqua"/>
          <w:sz w:val="30"/>
          <w:szCs w:val="30"/>
        </w:rPr>
        <w:t xml:space="preserve">Photo by </w:t>
      </w:r>
      <w:r w:rsidR="003E2DEA">
        <w:rPr>
          <w:rFonts w:ascii="Book Antiqua" w:hAnsi="Book Antiqua"/>
          <w:sz w:val="30"/>
          <w:szCs w:val="30"/>
        </w:rPr>
        <w:t>Stephen &amp; Andrea Brangan</w:t>
      </w:r>
    </w:p>
    <w:p w14:paraId="42FA5930" w14:textId="77777777" w:rsidR="002F4300" w:rsidRDefault="002F4300" w:rsidP="004C72BB">
      <w:pPr>
        <w:jc w:val="center"/>
        <w:rPr>
          <w:rFonts w:ascii="Book Antiqua" w:hAnsi="Book Antiqua"/>
          <w:sz w:val="30"/>
          <w:szCs w:val="30"/>
        </w:rPr>
      </w:pPr>
    </w:p>
    <w:tbl>
      <w:tblPr>
        <w:tblW w:w="0" w:type="auto"/>
        <w:tblCellSpacing w:w="0" w:type="dxa"/>
        <w:tblCellMar>
          <w:left w:w="0" w:type="dxa"/>
          <w:right w:w="0" w:type="dxa"/>
        </w:tblCellMar>
        <w:tblLook w:val="04A0" w:firstRow="1" w:lastRow="0" w:firstColumn="1" w:lastColumn="0" w:noHBand="0" w:noVBand="1"/>
      </w:tblPr>
      <w:tblGrid>
        <w:gridCol w:w="6"/>
      </w:tblGrid>
      <w:tr w:rsidR="00E16A43" w:rsidRPr="00AC03B4" w14:paraId="696FC526" w14:textId="77777777" w:rsidTr="00AC03B4">
        <w:trPr>
          <w:tblCellSpacing w:w="0" w:type="dxa"/>
        </w:trPr>
        <w:tc>
          <w:tcPr>
            <w:tcW w:w="0" w:type="auto"/>
            <w:hideMark/>
          </w:tcPr>
          <w:p w14:paraId="3C1E1747" w14:textId="77777777" w:rsidR="00E16A43" w:rsidRPr="00D23EE9" w:rsidRDefault="00E16A43" w:rsidP="006723E1">
            <w:pPr>
              <w:pStyle w:val="Default"/>
            </w:pPr>
          </w:p>
        </w:tc>
      </w:tr>
      <w:tr w:rsidR="00E16A43" w:rsidRPr="00AC03B4" w14:paraId="7CEFB27E" w14:textId="77777777" w:rsidTr="00E16A43">
        <w:trPr>
          <w:tblCellSpacing w:w="0" w:type="dxa"/>
        </w:trPr>
        <w:tc>
          <w:tcPr>
            <w:tcW w:w="0" w:type="auto"/>
          </w:tcPr>
          <w:p w14:paraId="7FEB3225" w14:textId="77777777" w:rsidR="00E16A43" w:rsidRPr="00D23EE9" w:rsidRDefault="00E16A43" w:rsidP="006723E1">
            <w:pPr>
              <w:pStyle w:val="Default"/>
              <w:rPr>
                <w:sz w:val="23"/>
                <w:szCs w:val="23"/>
              </w:rPr>
            </w:pPr>
          </w:p>
        </w:tc>
      </w:tr>
    </w:tbl>
    <w:p w14:paraId="129F921F" w14:textId="77777777" w:rsidR="0054194B" w:rsidRDefault="003E2DEA" w:rsidP="003E2DEA">
      <w:pPr>
        <w:autoSpaceDE w:val="0"/>
        <w:autoSpaceDN w:val="0"/>
        <w:adjustRightInd w:val="0"/>
        <w:rPr>
          <w:rFonts w:ascii="Book Antiqua" w:hAnsi="Book Antiqua"/>
          <w:sz w:val="30"/>
          <w:szCs w:val="30"/>
        </w:rPr>
      </w:pPr>
      <w:r w:rsidRPr="003E2DEA">
        <w:rPr>
          <w:rFonts w:ascii="Book Antiqua" w:hAnsi="Book Antiqua"/>
          <w:sz w:val="30"/>
          <w:szCs w:val="30"/>
        </w:rPr>
        <w:t>RECEIVES DETAILS OF RALPH SPADE'S DEATH</w:t>
      </w:r>
      <w:r w:rsidRPr="003E2DEA">
        <w:rPr>
          <w:rFonts w:ascii="Book Antiqua" w:hAnsi="Book Antiqua"/>
          <w:sz w:val="30"/>
          <w:szCs w:val="30"/>
        </w:rPr>
        <w:br/>
        <w:t>Soldier Accidentally Slain By Comrade</w:t>
      </w:r>
      <w:r w:rsidRPr="003E2DEA">
        <w:rPr>
          <w:rFonts w:ascii="Book Antiqua" w:hAnsi="Book Antiqua"/>
          <w:sz w:val="30"/>
          <w:szCs w:val="30"/>
        </w:rPr>
        <w:br/>
      </w:r>
      <w:r w:rsidRPr="003E2DEA">
        <w:rPr>
          <w:rFonts w:ascii="Book Antiqua" w:hAnsi="Book Antiqua"/>
          <w:sz w:val="30"/>
          <w:szCs w:val="30"/>
        </w:rPr>
        <w:br/>
      </w:r>
      <w:r>
        <w:rPr>
          <w:rFonts w:ascii="Book Antiqua" w:hAnsi="Book Antiqua"/>
          <w:sz w:val="30"/>
          <w:szCs w:val="30"/>
        </w:rPr>
        <w:t xml:space="preserve">   </w:t>
      </w:r>
      <w:r w:rsidRPr="003E2DEA">
        <w:rPr>
          <w:rFonts w:ascii="Book Antiqua" w:hAnsi="Book Antiqua"/>
          <w:sz w:val="30"/>
          <w:szCs w:val="30"/>
        </w:rPr>
        <w:t>Pfc. Ralph J. Spade, whose death occurred in Germany on March 4, was accidentally shot by a comrade who was cleaning his rifle in the room in which they were sitting, Chaplain Ernest E. Heuer of Headquarters, 329th Infantry, has informed the soldier's wife, Mrs. Mary K. Spade, 727 North Fifth street.</w:t>
      </w:r>
      <w:r w:rsidRPr="003E2DEA">
        <w:rPr>
          <w:rFonts w:ascii="Book Antiqua" w:hAnsi="Book Antiqua"/>
          <w:sz w:val="30"/>
          <w:szCs w:val="30"/>
        </w:rPr>
        <w:br/>
        <w:t>Chaplain Heuer personally wrote to Mrs. Spade under date of March 14, and explained how her husband met his tragic death with the American troops in Germany.</w:t>
      </w:r>
      <w:r w:rsidRPr="003E2DEA">
        <w:rPr>
          <w:rFonts w:ascii="Book Antiqua" w:hAnsi="Book Antiqua"/>
          <w:sz w:val="30"/>
          <w:szCs w:val="30"/>
        </w:rPr>
        <w:br/>
      </w:r>
      <w:r>
        <w:rPr>
          <w:rFonts w:ascii="Book Antiqua" w:hAnsi="Book Antiqua"/>
          <w:sz w:val="30"/>
          <w:szCs w:val="30"/>
        </w:rPr>
        <w:t xml:space="preserve">   </w:t>
      </w:r>
      <w:r w:rsidRPr="003E2DEA">
        <w:rPr>
          <w:rFonts w:ascii="Book Antiqua" w:hAnsi="Book Antiqua"/>
          <w:sz w:val="30"/>
          <w:szCs w:val="30"/>
        </w:rPr>
        <w:t>His letter, in part, follows:</w:t>
      </w:r>
      <w:r w:rsidRPr="003E2DEA">
        <w:rPr>
          <w:rFonts w:ascii="Book Antiqua" w:hAnsi="Book Antiqua"/>
          <w:sz w:val="30"/>
          <w:szCs w:val="30"/>
        </w:rPr>
        <w:br/>
        <w:t xml:space="preserve">"Ralph was a jeep driver for officers traveling between their headquarters and other units; he had performed this work the past eight months. He was accidentally shot while sitting in the room with another soldier who was cleaning his rifle. The bullet penetrated the upper part of his body. He was unconscious the few minutes that he lived after being wounded. A medical officer was on hand to attend </w:t>
      </w:r>
      <w:r w:rsidRPr="003E2DEA">
        <w:rPr>
          <w:rFonts w:ascii="Book Antiqua" w:hAnsi="Book Antiqua"/>
          <w:sz w:val="30"/>
          <w:szCs w:val="30"/>
        </w:rPr>
        <w:lastRenderedPageBreak/>
        <w:t>him, but human hands are helpless when the Lord decrees otherwise.</w:t>
      </w:r>
      <w:r w:rsidRPr="003E2DEA">
        <w:rPr>
          <w:rFonts w:ascii="Book Antiqua" w:hAnsi="Book Antiqua"/>
          <w:sz w:val="30"/>
          <w:szCs w:val="30"/>
        </w:rPr>
        <w:br/>
        <w:t>"Ralph was laid to rest in an American military cemetery in Holland. Appropriate funeral services were conducted by a Protestant chaplain.</w:t>
      </w:r>
      <w:r w:rsidRPr="003E2DEA">
        <w:rPr>
          <w:rFonts w:ascii="Book Antiqua" w:hAnsi="Book Antiqua"/>
          <w:sz w:val="30"/>
          <w:szCs w:val="30"/>
        </w:rPr>
        <w:br/>
        <w:t>"There, beneath a neat while cross, resting beside other brave comrades, he awaits the resurrection summons of the Prince of Peace.</w:t>
      </w:r>
      <w:r w:rsidRPr="003E2DEA">
        <w:rPr>
          <w:rFonts w:ascii="Book Antiqua" w:hAnsi="Book Antiqua"/>
          <w:sz w:val="30"/>
          <w:szCs w:val="30"/>
        </w:rPr>
        <w:br/>
        <w:t>"</w:t>
      </w:r>
      <w:r>
        <w:rPr>
          <w:rFonts w:ascii="Book Antiqua" w:hAnsi="Book Antiqua"/>
          <w:sz w:val="30"/>
          <w:szCs w:val="30"/>
        </w:rPr>
        <w:t xml:space="preserve">   </w:t>
      </w:r>
      <w:r w:rsidRPr="003E2DEA">
        <w:rPr>
          <w:rFonts w:ascii="Book Antiqua" w:hAnsi="Book Antiqua"/>
          <w:sz w:val="30"/>
          <w:szCs w:val="30"/>
        </w:rPr>
        <w:t>We pray the Lord in mercy comfort you and give you the strength to face the future courageously. God bless you and keep you.""</w:t>
      </w:r>
      <w:r w:rsidRPr="003E2DEA">
        <w:rPr>
          <w:rFonts w:ascii="Book Antiqua" w:hAnsi="Book Antiqua"/>
          <w:sz w:val="30"/>
          <w:szCs w:val="30"/>
        </w:rPr>
        <w:br/>
      </w:r>
      <w:r>
        <w:rPr>
          <w:rFonts w:ascii="Book Antiqua" w:hAnsi="Book Antiqua"/>
          <w:sz w:val="30"/>
          <w:szCs w:val="30"/>
        </w:rPr>
        <w:t xml:space="preserve">   </w:t>
      </w:r>
      <w:r w:rsidRPr="003E2DEA">
        <w:rPr>
          <w:rFonts w:ascii="Book Antiqua" w:hAnsi="Book Antiqua"/>
          <w:sz w:val="30"/>
          <w:szCs w:val="30"/>
        </w:rPr>
        <w:t>Pfc. Spade was a son of Mr. and Mrs. Frank Spade of Peterson. Prior to joining the army he was employed at the General Electric plant in this city. </w:t>
      </w:r>
    </w:p>
    <w:p w14:paraId="0EB57CF7" w14:textId="77777777" w:rsidR="003E2DEA" w:rsidRDefault="003E2DEA" w:rsidP="003E2DEA">
      <w:pPr>
        <w:autoSpaceDE w:val="0"/>
        <w:autoSpaceDN w:val="0"/>
        <w:adjustRightInd w:val="0"/>
        <w:rPr>
          <w:rFonts w:ascii="Book Antiqua" w:hAnsi="Book Antiqua"/>
          <w:sz w:val="30"/>
          <w:szCs w:val="30"/>
        </w:rPr>
      </w:pPr>
    </w:p>
    <w:p w14:paraId="6387D111" w14:textId="1FCA65A1" w:rsidR="003E2DEA" w:rsidRDefault="003E2DEA" w:rsidP="003E2DEA">
      <w:pPr>
        <w:autoSpaceDE w:val="0"/>
        <w:autoSpaceDN w:val="0"/>
        <w:adjustRightInd w:val="0"/>
        <w:rPr>
          <w:rFonts w:ascii="Book Antiqua" w:hAnsi="Book Antiqua"/>
          <w:sz w:val="30"/>
          <w:szCs w:val="30"/>
        </w:rPr>
      </w:pPr>
      <w:r>
        <w:rPr>
          <w:rFonts w:ascii="Book Antiqua" w:hAnsi="Book Antiqua"/>
          <w:sz w:val="30"/>
          <w:szCs w:val="30"/>
        </w:rPr>
        <w:t>D</w:t>
      </w:r>
      <w:r w:rsidRPr="003E2DEA">
        <w:rPr>
          <w:rFonts w:ascii="Book Antiqua" w:hAnsi="Book Antiqua"/>
          <w:sz w:val="30"/>
          <w:szCs w:val="30"/>
        </w:rPr>
        <w:t>ecatur Daily Democrat</w:t>
      </w:r>
      <w:r w:rsidR="00876A07">
        <w:rPr>
          <w:rFonts w:ascii="Book Antiqua" w:hAnsi="Book Antiqua"/>
          <w:sz w:val="30"/>
          <w:szCs w:val="30"/>
        </w:rPr>
        <w:t>, Adams County, Indiana</w:t>
      </w:r>
      <w:r w:rsidRPr="003E2DEA">
        <w:rPr>
          <w:rFonts w:ascii="Book Antiqua" w:hAnsi="Book Antiqua"/>
          <w:sz w:val="30"/>
          <w:szCs w:val="30"/>
        </w:rPr>
        <w:br/>
        <w:t>April 7, 1945</w:t>
      </w:r>
    </w:p>
    <w:p w14:paraId="2FEE0068" w14:textId="77777777" w:rsidR="00876A07" w:rsidRDefault="00876A07" w:rsidP="003E2DEA">
      <w:pPr>
        <w:autoSpaceDE w:val="0"/>
        <w:autoSpaceDN w:val="0"/>
        <w:adjustRightInd w:val="0"/>
        <w:rPr>
          <w:rFonts w:ascii="Book Antiqua" w:hAnsi="Book Antiqua"/>
          <w:sz w:val="30"/>
          <w:szCs w:val="30"/>
        </w:rPr>
      </w:pPr>
    </w:p>
    <w:p w14:paraId="04721CB5" w14:textId="7F744B03" w:rsidR="00876A07" w:rsidRDefault="00876A07" w:rsidP="003E2DEA">
      <w:pPr>
        <w:autoSpaceDE w:val="0"/>
        <w:autoSpaceDN w:val="0"/>
        <w:adjustRightInd w:val="0"/>
        <w:rPr>
          <w:rFonts w:ascii="Book Antiqua" w:hAnsi="Book Antiqua"/>
          <w:sz w:val="30"/>
          <w:szCs w:val="30"/>
        </w:rPr>
      </w:pPr>
      <w:r>
        <w:rPr>
          <w:rFonts w:ascii="Book Antiqua" w:hAnsi="Book Antiqua"/>
          <w:sz w:val="30"/>
          <w:szCs w:val="30"/>
        </w:rPr>
        <w:t>**</w:t>
      </w:r>
    </w:p>
    <w:p w14:paraId="4EC96F71" w14:textId="3D3C9311" w:rsidR="00876A07" w:rsidRDefault="00876A07" w:rsidP="003E2DEA">
      <w:pPr>
        <w:autoSpaceDE w:val="0"/>
        <w:autoSpaceDN w:val="0"/>
        <w:adjustRightInd w:val="0"/>
        <w:rPr>
          <w:rFonts w:ascii="Book Antiqua" w:hAnsi="Book Antiqua"/>
          <w:sz w:val="30"/>
          <w:szCs w:val="30"/>
        </w:rPr>
      </w:pPr>
      <w:r w:rsidRPr="00876A07">
        <w:rPr>
          <w:rFonts w:ascii="Book Antiqua" w:hAnsi="Book Antiqua"/>
          <w:sz w:val="30"/>
          <w:szCs w:val="30"/>
        </w:rPr>
        <w:t>Ralph Jackob Spade from tree Miller Family Tree</w:t>
      </w:r>
      <w:r w:rsidRPr="00876A07">
        <w:rPr>
          <w:rFonts w:ascii="Book Antiqua" w:hAnsi="Book Antiqua"/>
          <w:sz w:val="30"/>
          <w:szCs w:val="30"/>
        </w:rPr>
        <w:br/>
      </w:r>
      <w:r w:rsidRPr="00876A07">
        <w:rPr>
          <w:rFonts w:ascii="Book Antiqua" w:hAnsi="Book Antiqua"/>
          <w:sz w:val="30"/>
          <w:szCs w:val="30"/>
        </w:rPr>
        <w:br/>
        <w:t>Birth 29 Mar 1906 Adams, Indiana, USA</w:t>
      </w:r>
      <w:r w:rsidRPr="00876A07">
        <w:rPr>
          <w:rFonts w:ascii="Book Antiqua" w:hAnsi="Book Antiqua"/>
          <w:sz w:val="30"/>
          <w:szCs w:val="30"/>
        </w:rPr>
        <w:br/>
        <w:t>Residence 1940 Decatur, Adams, Indiana, USA</w:t>
      </w:r>
      <w:r w:rsidRPr="00876A07">
        <w:rPr>
          <w:rFonts w:ascii="Book Antiqua" w:hAnsi="Book Antiqua"/>
          <w:sz w:val="30"/>
          <w:szCs w:val="30"/>
        </w:rPr>
        <w:br/>
        <w:t>Marriage 7 Mar 1941 Paulding, Paulding, Ohio, USA</w:t>
      </w:r>
      <w:r w:rsidRPr="00876A07">
        <w:rPr>
          <w:rFonts w:ascii="Book Antiqua" w:hAnsi="Book Antiqua"/>
          <w:sz w:val="30"/>
          <w:szCs w:val="30"/>
        </w:rPr>
        <w:br/>
        <w:t>Death 4 Mar 1945 Germany</w:t>
      </w:r>
      <w:r w:rsidRPr="00876A07">
        <w:rPr>
          <w:rFonts w:ascii="Book Antiqua" w:hAnsi="Book Antiqua"/>
          <w:sz w:val="30"/>
          <w:szCs w:val="30"/>
        </w:rPr>
        <w:br/>
        <w:t>Father Frank W Spade (1872-1951)</w:t>
      </w:r>
      <w:r w:rsidRPr="00876A07">
        <w:rPr>
          <w:rFonts w:ascii="Book Antiqua" w:hAnsi="Book Antiqua"/>
          <w:sz w:val="30"/>
          <w:szCs w:val="30"/>
        </w:rPr>
        <w:br/>
        <w:t>Mother Eva L. Spade (1882-1958)</w:t>
      </w:r>
      <w:r w:rsidRPr="00876A07">
        <w:rPr>
          <w:rFonts w:ascii="Book Antiqua" w:hAnsi="Book Antiqua"/>
          <w:sz w:val="30"/>
          <w:szCs w:val="30"/>
        </w:rPr>
        <w:br/>
        <w:t>Spouse Mary Katherine Holmes (1905-1984)</w:t>
      </w:r>
    </w:p>
    <w:p w14:paraId="6C6C6200" w14:textId="77777777" w:rsidR="003E2DEA" w:rsidRDefault="003E2DEA" w:rsidP="003E2DEA">
      <w:pPr>
        <w:autoSpaceDE w:val="0"/>
        <w:autoSpaceDN w:val="0"/>
        <w:adjustRightInd w:val="0"/>
        <w:rPr>
          <w:rFonts w:ascii="Book Antiqua" w:hAnsi="Book Antiqua"/>
          <w:sz w:val="30"/>
          <w:szCs w:val="30"/>
        </w:rPr>
      </w:pPr>
    </w:p>
    <w:p w14:paraId="14F87843" w14:textId="77777777" w:rsidR="003E2DEA" w:rsidRDefault="003E2DEA" w:rsidP="003E2DEA">
      <w:pPr>
        <w:autoSpaceDE w:val="0"/>
        <w:autoSpaceDN w:val="0"/>
        <w:adjustRightInd w:val="0"/>
        <w:rPr>
          <w:rFonts w:ascii="Book Antiqua" w:hAnsi="Book Antiqua"/>
          <w:sz w:val="30"/>
          <w:szCs w:val="30"/>
        </w:rPr>
      </w:pPr>
    </w:p>
    <w:p w14:paraId="1B2A694D" w14:textId="77777777" w:rsidR="003E2DEA" w:rsidRPr="003E2DEA" w:rsidRDefault="003E2DEA" w:rsidP="003E2DEA">
      <w:pPr>
        <w:autoSpaceDE w:val="0"/>
        <w:autoSpaceDN w:val="0"/>
        <w:adjustRightInd w:val="0"/>
        <w:jc w:val="center"/>
        <w:rPr>
          <w:rFonts w:ascii="Book Antiqua" w:hAnsi="Book Antiqua"/>
          <w:sz w:val="30"/>
          <w:szCs w:val="30"/>
        </w:rPr>
      </w:pPr>
    </w:p>
    <w:sectPr w:rsidR="003E2DEA" w:rsidRPr="003E2DEA" w:rsidSect="0019587A">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706B6"/>
    <w:rsid w:val="000C6CC2"/>
    <w:rsid w:val="000E728B"/>
    <w:rsid w:val="0019587A"/>
    <w:rsid w:val="00197104"/>
    <w:rsid w:val="001C0E17"/>
    <w:rsid w:val="001D0207"/>
    <w:rsid w:val="002C4A60"/>
    <w:rsid w:val="002C7D74"/>
    <w:rsid w:val="002F4300"/>
    <w:rsid w:val="003E2DEA"/>
    <w:rsid w:val="003F29CD"/>
    <w:rsid w:val="004519CF"/>
    <w:rsid w:val="00476F40"/>
    <w:rsid w:val="004C72BB"/>
    <w:rsid w:val="004C77B0"/>
    <w:rsid w:val="00532BB1"/>
    <w:rsid w:val="0054194B"/>
    <w:rsid w:val="006739DC"/>
    <w:rsid w:val="00683A4C"/>
    <w:rsid w:val="006915DE"/>
    <w:rsid w:val="007B641B"/>
    <w:rsid w:val="00876A07"/>
    <w:rsid w:val="008967F2"/>
    <w:rsid w:val="008D5513"/>
    <w:rsid w:val="0092319E"/>
    <w:rsid w:val="009444AA"/>
    <w:rsid w:val="00955BAE"/>
    <w:rsid w:val="009B7402"/>
    <w:rsid w:val="00A706B6"/>
    <w:rsid w:val="00A83924"/>
    <w:rsid w:val="00AB67C7"/>
    <w:rsid w:val="00AC03B4"/>
    <w:rsid w:val="00B13D9C"/>
    <w:rsid w:val="00BB1B66"/>
    <w:rsid w:val="00BC7F61"/>
    <w:rsid w:val="00C41C0E"/>
    <w:rsid w:val="00D43F21"/>
    <w:rsid w:val="00DA4193"/>
    <w:rsid w:val="00DD4EA3"/>
    <w:rsid w:val="00E16A43"/>
    <w:rsid w:val="00E5294D"/>
    <w:rsid w:val="00ED2048"/>
    <w:rsid w:val="00F24581"/>
    <w:rsid w:val="00F831E2"/>
    <w:rsid w:val="00F915C8"/>
    <w:rsid w:val="00FC78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761D0"/>
  <w15:docId w15:val="{604374C9-8AD7-41E8-BF4A-B00596CE3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06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72BB"/>
    <w:rPr>
      <w:rFonts w:ascii="Tahoma" w:hAnsi="Tahoma" w:cs="Tahoma"/>
      <w:sz w:val="16"/>
      <w:szCs w:val="16"/>
    </w:rPr>
  </w:style>
  <w:style w:type="character" w:customStyle="1" w:styleId="BalloonTextChar">
    <w:name w:val="Balloon Text Char"/>
    <w:basedOn w:val="DefaultParagraphFont"/>
    <w:link w:val="BalloonText"/>
    <w:uiPriority w:val="99"/>
    <w:semiHidden/>
    <w:rsid w:val="004C72BB"/>
    <w:rPr>
      <w:rFonts w:ascii="Tahoma" w:hAnsi="Tahoma" w:cs="Tahoma"/>
      <w:sz w:val="16"/>
      <w:szCs w:val="16"/>
    </w:rPr>
  </w:style>
  <w:style w:type="paragraph" w:customStyle="1" w:styleId="yiv9620909179msonormal">
    <w:name w:val="yiv9620909179msonormal"/>
    <w:basedOn w:val="Normal"/>
    <w:rsid w:val="00F24581"/>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9B7402"/>
    <w:pPr>
      <w:autoSpaceDE w:val="0"/>
      <w:autoSpaceDN w:val="0"/>
      <w:adjustRightInd w:val="0"/>
    </w:pPr>
    <w:rPr>
      <w:rFonts w:ascii="Book Antiqua" w:hAnsi="Book Antiqua" w:cs="Book Antiqua"/>
      <w:color w:val="000000"/>
      <w:sz w:val="24"/>
      <w:szCs w:val="24"/>
    </w:rPr>
  </w:style>
  <w:style w:type="character" w:customStyle="1" w:styleId="aqj">
    <w:name w:val="aqj"/>
    <w:basedOn w:val="DefaultParagraphFont"/>
    <w:rsid w:val="002F43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95211">
      <w:bodyDiv w:val="1"/>
      <w:marLeft w:val="0"/>
      <w:marRight w:val="0"/>
      <w:marTop w:val="0"/>
      <w:marBottom w:val="0"/>
      <w:divBdr>
        <w:top w:val="none" w:sz="0" w:space="0" w:color="auto"/>
        <w:left w:val="none" w:sz="0" w:space="0" w:color="auto"/>
        <w:bottom w:val="none" w:sz="0" w:space="0" w:color="auto"/>
        <w:right w:val="none" w:sz="0" w:space="0" w:color="auto"/>
      </w:divBdr>
    </w:div>
    <w:div w:id="104813496">
      <w:bodyDiv w:val="1"/>
      <w:marLeft w:val="0"/>
      <w:marRight w:val="0"/>
      <w:marTop w:val="0"/>
      <w:marBottom w:val="0"/>
      <w:divBdr>
        <w:top w:val="none" w:sz="0" w:space="0" w:color="auto"/>
        <w:left w:val="none" w:sz="0" w:space="0" w:color="auto"/>
        <w:bottom w:val="none" w:sz="0" w:space="0" w:color="auto"/>
        <w:right w:val="none" w:sz="0" w:space="0" w:color="auto"/>
      </w:divBdr>
    </w:div>
    <w:div w:id="144931430">
      <w:bodyDiv w:val="1"/>
      <w:marLeft w:val="0"/>
      <w:marRight w:val="0"/>
      <w:marTop w:val="0"/>
      <w:marBottom w:val="0"/>
      <w:divBdr>
        <w:top w:val="none" w:sz="0" w:space="0" w:color="auto"/>
        <w:left w:val="none" w:sz="0" w:space="0" w:color="auto"/>
        <w:bottom w:val="none" w:sz="0" w:space="0" w:color="auto"/>
        <w:right w:val="none" w:sz="0" w:space="0" w:color="auto"/>
      </w:divBdr>
    </w:div>
    <w:div w:id="465313527">
      <w:bodyDiv w:val="1"/>
      <w:marLeft w:val="0"/>
      <w:marRight w:val="0"/>
      <w:marTop w:val="0"/>
      <w:marBottom w:val="0"/>
      <w:divBdr>
        <w:top w:val="none" w:sz="0" w:space="0" w:color="auto"/>
        <w:left w:val="none" w:sz="0" w:space="0" w:color="auto"/>
        <w:bottom w:val="none" w:sz="0" w:space="0" w:color="auto"/>
        <w:right w:val="none" w:sz="0" w:space="0" w:color="auto"/>
      </w:divBdr>
    </w:div>
    <w:div w:id="585067512">
      <w:bodyDiv w:val="1"/>
      <w:marLeft w:val="0"/>
      <w:marRight w:val="0"/>
      <w:marTop w:val="0"/>
      <w:marBottom w:val="0"/>
      <w:divBdr>
        <w:top w:val="none" w:sz="0" w:space="0" w:color="auto"/>
        <w:left w:val="none" w:sz="0" w:space="0" w:color="auto"/>
        <w:bottom w:val="none" w:sz="0" w:space="0" w:color="auto"/>
        <w:right w:val="none" w:sz="0" w:space="0" w:color="auto"/>
      </w:divBdr>
    </w:div>
    <w:div w:id="1050305958">
      <w:bodyDiv w:val="1"/>
      <w:marLeft w:val="0"/>
      <w:marRight w:val="0"/>
      <w:marTop w:val="0"/>
      <w:marBottom w:val="0"/>
      <w:divBdr>
        <w:top w:val="none" w:sz="0" w:space="0" w:color="auto"/>
        <w:left w:val="none" w:sz="0" w:space="0" w:color="auto"/>
        <w:bottom w:val="none" w:sz="0" w:space="0" w:color="auto"/>
        <w:right w:val="none" w:sz="0" w:space="0" w:color="auto"/>
      </w:divBdr>
    </w:div>
    <w:div w:id="1087581499">
      <w:bodyDiv w:val="1"/>
      <w:marLeft w:val="0"/>
      <w:marRight w:val="0"/>
      <w:marTop w:val="0"/>
      <w:marBottom w:val="0"/>
      <w:divBdr>
        <w:top w:val="none" w:sz="0" w:space="0" w:color="auto"/>
        <w:left w:val="none" w:sz="0" w:space="0" w:color="auto"/>
        <w:bottom w:val="none" w:sz="0" w:space="0" w:color="auto"/>
        <w:right w:val="none" w:sz="0" w:space="0" w:color="auto"/>
      </w:divBdr>
    </w:div>
    <w:div w:id="1684622282">
      <w:bodyDiv w:val="1"/>
      <w:marLeft w:val="0"/>
      <w:marRight w:val="0"/>
      <w:marTop w:val="0"/>
      <w:marBottom w:val="0"/>
      <w:divBdr>
        <w:top w:val="none" w:sz="0" w:space="0" w:color="auto"/>
        <w:left w:val="none" w:sz="0" w:space="0" w:color="auto"/>
        <w:bottom w:val="none" w:sz="0" w:space="0" w:color="auto"/>
        <w:right w:val="none" w:sz="0" w:space="0" w:color="auto"/>
      </w:divBdr>
    </w:div>
    <w:div w:id="2064600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347</Words>
  <Characters>1719</Characters>
  <Application>Microsoft Office Word</Application>
  <DocSecurity>0</DocSecurity>
  <Lines>53</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8</cp:revision>
  <dcterms:created xsi:type="dcterms:W3CDTF">2016-09-04T03:33:00Z</dcterms:created>
  <dcterms:modified xsi:type="dcterms:W3CDTF">2026-03-09T16:07:00Z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2025-05-06T22:37:13Z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92406589-abf6-4161-aacb-648624250534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