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68D514" w14:textId="4A3B6965" w:rsidR="00A9318C" w:rsidRDefault="00A027CF" w:rsidP="0002165D">
      <w:pPr>
        <w:contextualSpacing/>
        <w:jc w:val="center"/>
        <w:rPr>
          <w:rFonts w:ascii="Book Antiqua" w:hAnsi="Book Antiqua"/>
          <w:sz w:val="40"/>
          <w:szCs w:val="40"/>
        </w:rPr>
      </w:pPr>
      <w:r>
        <w:rPr>
          <w:rFonts w:ascii="Book Antiqua" w:hAnsi="Book Antiqua"/>
          <w:sz w:val="40"/>
          <w:szCs w:val="40"/>
        </w:rPr>
        <w:t>Agnes G. (Eady) Sowle</w:t>
      </w:r>
    </w:p>
    <w:p w14:paraId="1A25B5D4" w14:textId="701232A2" w:rsidR="00A027CF" w:rsidRDefault="00A027CF" w:rsidP="0002165D">
      <w:pPr>
        <w:contextualSpacing/>
        <w:jc w:val="center"/>
        <w:rPr>
          <w:rFonts w:ascii="Book Antiqua" w:hAnsi="Book Antiqua"/>
          <w:sz w:val="40"/>
          <w:szCs w:val="40"/>
        </w:rPr>
      </w:pPr>
      <w:r>
        <w:rPr>
          <w:rFonts w:ascii="Book Antiqua" w:hAnsi="Book Antiqua"/>
          <w:sz w:val="40"/>
          <w:szCs w:val="40"/>
        </w:rPr>
        <w:t>April 13, 1894 – March 6, 1922</w:t>
      </w:r>
    </w:p>
    <w:p w14:paraId="7FA9C265" w14:textId="77777777" w:rsidR="008E527C" w:rsidRDefault="008E527C" w:rsidP="0002165D">
      <w:pPr>
        <w:contextualSpacing/>
        <w:jc w:val="center"/>
        <w:rPr>
          <w:rFonts w:ascii="Book Antiqua" w:hAnsi="Book Antiqua"/>
          <w:sz w:val="40"/>
          <w:szCs w:val="40"/>
        </w:rPr>
      </w:pPr>
    </w:p>
    <w:p w14:paraId="2E93A37D" w14:textId="6D5BE42D" w:rsidR="008E527C" w:rsidRDefault="00A027CF" w:rsidP="0002165D">
      <w:pPr>
        <w:contextualSpacing/>
        <w:jc w:val="center"/>
        <w:rPr>
          <w:rFonts w:ascii="Book Antiqua" w:hAnsi="Book Antiqua"/>
          <w:sz w:val="40"/>
          <w:szCs w:val="40"/>
        </w:rPr>
      </w:pPr>
      <w:r>
        <w:rPr>
          <w:noProof/>
        </w:rPr>
        <w:drawing>
          <wp:inline distT="0" distB="0" distL="0" distR="0" wp14:anchorId="54EFAA56" wp14:editId="35951C0F">
            <wp:extent cx="2970835" cy="1892969"/>
            <wp:effectExtent l="0" t="0" r="1270" b="0"/>
            <wp:docPr id="1304949990"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3643" t="19722" r="16538" b="29458"/>
                    <a:stretch/>
                  </pic:blipFill>
                  <pic:spPr bwMode="auto">
                    <a:xfrm>
                      <a:off x="0" y="0"/>
                      <a:ext cx="2974606" cy="1895372"/>
                    </a:xfrm>
                    <a:prstGeom prst="rect">
                      <a:avLst/>
                    </a:prstGeom>
                    <a:noFill/>
                    <a:ln>
                      <a:noFill/>
                    </a:ln>
                    <a:extLst>
                      <a:ext uri="{53640926-AAD7-44D8-BBD7-CCE9431645EC}">
                        <a14:shadowObscured xmlns:a14="http://schemas.microsoft.com/office/drawing/2010/main"/>
                      </a:ext>
                    </a:extLst>
                  </pic:spPr>
                </pic:pic>
              </a:graphicData>
            </a:graphic>
          </wp:inline>
        </w:drawing>
      </w:r>
    </w:p>
    <w:p w14:paraId="29FB11D2" w14:textId="5E63BAB8" w:rsidR="003C4F37" w:rsidRDefault="008E527C" w:rsidP="0002165D">
      <w:pPr>
        <w:contextualSpacing/>
        <w:jc w:val="center"/>
        <w:rPr>
          <w:rFonts w:ascii="Book Antiqua" w:hAnsi="Book Antiqua"/>
          <w:sz w:val="30"/>
          <w:szCs w:val="30"/>
        </w:rPr>
      </w:pPr>
      <w:r w:rsidRPr="008E527C">
        <w:rPr>
          <w:rFonts w:ascii="Book Antiqua" w:hAnsi="Book Antiqua"/>
          <w:sz w:val="30"/>
          <w:szCs w:val="30"/>
        </w:rPr>
        <w:t xml:space="preserve">Photo by </w:t>
      </w:r>
      <w:r w:rsidR="00A027CF">
        <w:rPr>
          <w:rFonts w:ascii="Book Antiqua" w:hAnsi="Book Antiqua"/>
          <w:sz w:val="30"/>
          <w:szCs w:val="30"/>
        </w:rPr>
        <w:t>Alicia Kneuss</w:t>
      </w:r>
    </w:p>
    <w:p w14:paraId="0A2B1E88" w14:textId="77777777" w:rsidR="003C4F37" w:rsidRDefault="003C4F37" w:rsidP="0002165D">
      <w:pPr>
        <w:contextualSpacing/>
        <w:jc w:val="center"/>
        <w:rPr>
          <w:rFonts w:ascii="Book Antiqua" w:hAnsi="Book Antiqua"/>
          <w:sz w:val="30"/>
          <w:szCs w:val="30"/>
        </w:rPr>
      </w:pPr>
    </w:p>
    <w:p w14:paraId="29E365A2" w14:textId="77777777" w:rsidR="0008714C" w:rsidRDefault="005B732C" w:rsidP="005B732C">
      <w:pPr>
        <w:contextualSpacing/>
        <w:rPr>
          <w:rFonts w:ascii="Book Antiqua" w:hAnsi="Book Antiqua"/>
          <w:sz w:val="30"/>
          <w:szCs w:val="30"/>
        </w:rPr>
      </w:pPr>
      <w:r w:rsidRPr="005B732C">
        <w:rPr>
          <w:rFonts w:ascii="Book Antiqua" w:hAnsi="Book Antiqua"/>
          <w:sz w:val="30"/>
          <w:szCs w:val="30"/>
        </w:rPr>
        <w:t>DIED YESTERDAY</w:t>
      </w:r>
      <w:r w:rsidR="0008714C">
        <w:rPr>
          <w:rFonts w:ascii="Book Antiqua" w:hAnsi="Book Antiqua"/>
          <w:sz w:val="30"/>
          <w:szCs w:val="30"/>
        </w:rPr>
        <w:t xml:space="preserve"> - </w:t>
      </w:r>
      <w:r w:rsidRPr="005B732C">
        <w:rPr>
          <w:rFonts w:ascii="Book Antiqua" w:hAnsi="Book Antiqua"/>
          <w:sz w:val="30"/>
          <w:szCs w:val="30"/>
        </w:rPr>
        <w:t>Mrs. Rex Sowle Passes Away Yesterday Morning at Jackson, Mich., Home</w:t>
      </w:r>
      <w:r w:rsidRPr="005B732C">
        <w:rPr>
          <w:rFonts w:ascii="Book Antiqua" w:hAnsi="Book Antiqua"/>
          <w:sz w:val="30"/>
          <w:szCs w:val="30"/>
        </w:rPr>
        <w:br/>
        <w:t>HAD BEEN IN ILL</w:t>
      </w:r>
      <w:r w:rsidR="0008714C">
        <w:rPr>
          <w:rFonts w:ascii="Book Antiqua" w:hAnsi="Book Antiqua"/>
          <w:sz w:val="30"/>
          <w:szCs w:val="30"/>
        </w:rPr>
        <w:t xml:space="preserve"> - </w:t>
      </w:r>
      <w:r w:rsidRPr="005B732C">
        <w:rPr>
          <w:rFonts w:ascii="Book Antiqua" w:hAnsi="Book Antiqua"/>
          <w:sz w:val="30"/>
          <w:szCs w:val="30"/>
        </w:rPr>
        <w:t>Health for Six Weeks</w:t>
      </w:r>
    </w:p>
    <w:p w14:paraId="020D40D7" w14:textId="1273DB9E" w:rsidR="005B732C" w:rsidRDefault="005B732C" w:rsidP="005B732C">
      <w:pPr>
        <w:contextualSpacing/>
        <w:rPr>
          <w:rFonts w:ascii="Book Antiqua" w:hAnsi="Book Antiqua"/>
          <w:sz w:val="30"/>
          <w:szCs w:val="30"/>
        </w:rPr>
      </w:pPr>
      <w:r w:rsidRPr="005B732C">
        <w:rPr>
          <w:rFonts w:ascii="Book Antiqua" w:hAnsi="Book Antiqua"/>
          <w:sz w:val="30"/>
          <w:szCs w:val="30"/>
        </w:rPr>
        <w:t>Remains Arrive at Home of Parents This Noon</w:t>
      </w:r>
    </w:p>
    <w:p w14:paraId="48A9E3EB" w14:textId="77777777" w:rsidR="00754C14" w:rsidRPr="005B732C" w:rsidRDefault="00754C14" w:rsidP="005B732C">
      <w:pPr>
        <w:contextualSpacing/>
        <w:rPr>
          <w:rFonts w:ascii="Book Antiqua" w:hAnsi="Book Antiqua"/>
          <w:sz w:val="30"/>
          <w:szCs w:val="30"/>
        </w:rPr>
      </w:pPr>
    </w:p>
    <w:p w14:paraId="517D3A6B" w14:textId="3A51FE55" w:rsidR="005B732C" w:rsidRDefault="00754C14" w:rsidP="005B732C">
      <w:pPr>
        <w:contextualSpacing/>
        <w:rPr>
          <w:rFonts w:ascii="Book Antiqua" w:hAnsi="Book Antiqua"/>
          <w:sz w:val="30"/>
          <w:szCs w:val="30"/>
        </w:rPr>
      </w:pPr>
      <w:r>
        <w:rPr>
          <w:rFonts w:ascii="Book Antiqua" w:hAnsi="Book Antiqua"/>
          <w:sz w:val="30"/>
          <w:szCs w:val="30"/>
        </w:rPr>
        <w:t xml:space="preserve">   </w:t>
      </w:r>
      <w:r w:rsidR="005B732C" w:rsidRPr="005B732C">
        <w:rPr>
          <w:rFonts w:ascii="Book Antiqua" w:hAnsi="Book Antiqua"/>
          <w:sz w:val="30"/>
          <w:szCs w:val="30"/>
        </w:rPr>
        <w:t>It was with the deepest sorrow that the relatives and friends received the information yesterday of the death of Mrs. Rex Sowle, formerly Miss Agnes Eady of this city, and whose death occurred at 5:30 o'clock Monday morning at the home in Jackson, Mich. Mrs. Sowle had been in very delicate health for the past six weeks, and her mother, Mrs. Enoch Eady, of this city, had been at her bedside for about three weeks. Although relatives here were aware of the fact that Mrs. Sowle's condition was very serious, they had no idea that it would prove fatal, and the news of her untimely demise comes as a severe shock and grief, not only to the relatives but to the large host of friends that the young lady had in this community.</w:t>
      </w:r>
      <w:r w:rsidR="005B732C" w:rsidRPr="005B732C">
        <w:rPr>
          <w:rFonts w:ascii="Book Antiqua" w:hAnsi="Book Antiqua"/>
          <w:sz w:val="30"/>
          <w:szCs w:val="30"/>
        </w:rPr>
        <w:br/>
      </w:r>
      <w:r>
        <w:rPr>
          <w:rFonts w:ascii="Book Antiqua" w:hAnsi="Book Antiqua"/>
          <w:sz w:val="30"/>
          <w:szCs w:val="30"/>
        </w:rPr>
        <w:t xml:space="preserve">   </w:t>
      </w:r>
      <w:r w:rsidR="005B732C" w:rsidRPr="005B732C">
        <w:rPr>
          <w:rFonts w:ascii="Book Antiqua" w:hAnsi="Book Antiqua"/>
          <w:sz w:val="30"/>
          <w:szCs w:val="30"/>
        </w:rPr>
        <w:t xml:space="preserve">Mrs. Sowle was born in this city April 13, 1894, and was the daughter of Mr. and Mrs. Enoch Eady. She received her education in </w:t>
      </w:r>
      <w:r w:rsidR="005B732C" w:rsidRPr="005B732C">
        <w:rPr>
          <w:rFonts w:ascii="Book Antiqua" w:hAnsi="Book Antiqua"/>
          <w:sz w:val="30"/>
          <w:szCs w:val="30"/>
        </w:rPr>
        <w:lastRenderedPageBreak/>
        <w:t xml:space="preserve">the city schools, being a member of the graduating class of 1913 of </w:t>
      </w:r>
      <w:proofErr w:type="gramStart"/>
      <w:r w:rsidR="005B732C" w:rsidRPr="005B732C">
        <w:rPr>
          <w:rFonts w:ascii="Book Antiqua" w:hAnsi="Book Antiqua"/>
          <w:sz w:val="30"/>
          <w:szCs w:val="30"/>
        </w:rPr>
        <w:t>the high</w:t>
      </w:r>
      <w:proofErr w:type="gramEnd"/>
      <w:r w:rsidR="005B732C" w:rsidRPr="005B732C">
        <w:rPr>
          <w:rFonts w:ascii="Book Antiqua" w:hAnsi="Book Antiqua"/>
          <w:sz w:val="30"/>
          <w:szCs w:val="30"/>
        </w:rPr>
        <w:t xml:space="preserve"> school. Following her </w:t>
      </w:r>
      <w:r w:rsidRPr="005B732C">
        <w:rPr>
          <w:rFonts w:ascii="Book Antiqua" w:hAnsi="Book Antiqua"/>
          <w:sz w:val="30"/>
          <w:szCs w:val="30"/>
        </w:rPr>
        <w:t>graduation,</w:t>
      </w:r>
      <w:r w:rsidR="005B732C" w:rsidRPr="005B732C">
        <w:rPr>
          <w:rFonts w:ascii="Book Antiqua" w:hAnsi="Book Antiqua"/>
          <w:sz w:val="30"/>
          <w:szCs w:val="30"/>
        </w:rPr>
        <w:t xml:space="preserve"> she completed a teacher's course at Winona Lake, and the following winter was a teacher in the schools of Blue Creek Township. On May 6, 1916, she was united in marriage to Mr. Rex Sowle and shortly afterward the couple moved to Fort Wayne where they made their home until about two years ago, when they </w:t>
      </w:r>
      <w:proofErr w:type="gramStart"/>
      <w:r w:rsidR="005B732C" w:rsidRPr="005B732C">
        <w:rPr>
          <w:rFonts w:ascii="Book Antiqua" w:hAnsi="Book Antiqua"/>
          <w:sz w:val="30"/>
          <w:szCs w:val="30"/>
        </w:rPr>
        <w:t>removed</w:t>
      </w:r>
      <w:proofErr w:type="gramEnd"/>
      <w:r w:rsidR="005B732C" w:rsidRPr="005B732C">
        <w:rPr>
          <w:rFonts w:ascii="Book Antiqua" w:hAnsi="Book Antiqua"/>
          <w:sz w:val="30"/>
          <w:szCs w:val="30"/>
        </w:rPr>
        <w:t xml:space="preserve"> to Jackson. Mrs. Sowle was one of the most popular young ladies of the city, highly respected and esteemed by all who were acquainted with her. She had a very winning personality, and was an ardent worker in the local Methodist church during her residence here, and the news of her death causes great sadness to the large circle of friends that she had formed.</w:t>
      </w:r>
      <w:r w:rsidR="005B732C" w:rsidRPr="005B732C">
        <w:rPr>
          <w:rFonts w:ascii="Book Antiqua" w:hAnsi="Book Antiqua"/>
          <w:sz w:val="30"/>
          <w:szCs w:val="30"/>
        </w:rPr>
        <w:br/>
      </w:r>
      <w:r>
        <w:rPr>
          <w:rFonts w:ascii="Book Antiqua" w:hAnsi="Book Antiqua"/>
          <w:sz w:val="30"/>
          <w:szCs w:val="30"/>
        </w:rPr>
        <w:t xml:space="preserve">   </w:t>
      </w:r>
      <w:r w:rsidR="005B732C" w:rsidRPr="005B732C">
        <w:rPr>
          <w:rFonts w:ascii="Book Antiqua" w:hAnsi="Book Antiqua"/>
          <w:sz w:val="30"/>
          <w:szCs w:val="30"/>
        </w:rPr>
        <w:t>Besides the husband, the deceased is survived by the mother and father, four sisters and three brothers.</w:t>
      </w:r>
      <w:r w:rsidR="005B732C" w:rsidRPr="005B732C">
        <w:rPr>
          <w:rFonts w:ascii="Book Antiqua" w:hAnsi="Book Antiqua"/>
          <w:sz w:val="30"/>
          <w:szCs w:val="30"/>
        </w:rPr>
        <w:br/>
      </w:r>
      <w:r>
        <w:rPr>
          <w:rFonts w:ascii="Book Antiqua" w:hAnsi="Book Antiqua"/>
          <w:sz w:val="30"/>
          <w:szCs w:val="30"/>
        </w:rPr>
        <w:t xml:space="preserve">   </w:t>
      </w:r>
      <w:r w:rsidR="005B732C" w:rsidRPr="005B732C">
        <w:rPr>
          <w:rFonts w:ascii="Book Antiqua" w:hAnsi="Book Antiqua"/>
          <w:sz w:val="30"/>
          <w:szCs w:val="30"/>
        </w:rPr>
        <w:t xml:space="preserve">The remains were brought to this city at noon over the G. R. &amp; I. and were taken to the home of the parents, corner of Sixth and Jefferson Streets. Funeral arrangements </w:t>
      </w:r>
      <w:proofErr w:type="gramStart"/>
      <w:r w:rsidR="005B732C" w:rsidRPr="005B732C">
        <w:rPr>
          <w:rFonts w:ascii="Book Antiqua" w:hAnsi="Book Antiqua"/>
          <w:sz w:val="30"/>
          <w:szCs w:val="30"/>
        </w:rPr>
        <w:t>had</w:t>
      </w:r>
      <w:proofErr w:type="gramEnd"/>
      <w:r w:rsidR="005B732C" w:rsidRPr="005B732C">
        <w:rPr>
          <w:rFonts w:ascii="Book Antiqua" w:hAnsi="Book Antiqua"/>
          <w:sz w:val="30"/>
          <w:szCs w:val="30"/>
        </w:rPr>
        <w:t xml:space="preserve"> not </w:t>
      </w:r>
      <w:proofErr w:type="gramStart"/>
      <w:r w:rsidR="005B732C" w:rsidRPr="005B732C">
        <w:rPr>
          <w:rFonts w:ascii="Book Antiqua" w:hAnsi="Book Antiqua"/>
          <w:sz w:val="30"/>
          <w:szCs w:val="30"/>
        </w:rPr>
        <w:t>as yet</w:t>
      </w:r>
      <w:proofErr w:type="gramEnd"/>
      <w:r w:rsidR="005B732C" w:rsidRPr="005B732C">
        <w:rPr>
          <w:rFonts w:ascii="Book Antiqua" w:hAnsi="Book Antiqua"/>
          <w:sz w:val="30"/>
          <w:szCs w:val="30"/>
        </w:rPr>
        <w:t xml:space="preserve"> been made but will be announced later.</w:t>
      </w:r>
    </w:p>
    <w:p w14:paraId="10C73CC0" w14:textId="77777777" w:rsidR="00754C14" w:rsidRPr="005B732C" w:rsidRDefault="00754C14" w:rsidP="005B732C">
      <w:pPr>
        <w:contextualSpacing/>
        <w:rPr>
          <w:rFonts w:ascii="Book Antiqua" w:hAnsi="Book Antiqua"/>
          <w:sz w:val="30"/>
          <w:szCs w:val="30"/>
        </w:rPr>
      </w:pPr>
    </w:p>
    <w:p w14:paraId="4C36EB32" w14:textId="77777777" w:rsidR="005B732C" w:rsidRDefault="005B732C" w:rsidP="005B732C">
      <w:pPr>
        <w:contextualSpacing/>
        <w:rPr>
          <w:rFonts w:ascii="Book Antiqua" w:hAnsi="Book Antiqua"/>
          <w:sz w:val="30"/>
          <w:szCs w:val="30"/>
        </w:rPr>
      </w:pPr>
      <w:r w:rsidRPr="005B732C">
        <w:rPr>
          <w:rFonts w:ascii="Book Antiqua" w:hAnsi="Book Antiqua"/>
          <w:sz w:val="30"/>
          <w:szCs w:val="30"/>
        </w:rPr>
        <w:t>Decatur Daily Democrat; Adams County, Indiana</w:t>
      </w:r>
      <w:r w:rsidRPr="005B732C">
        <w:rPr>
          <w:rFonts w:ascii="Book Antiqua" w:hAnsi="Book Antiqua"/>
          <w:sz w:val="30"/>
          <w:szCs w:val="30"/>
        </w:rPr>
        <w:br/>
        <w:t>Tuesday, March 7, 1922</w:t>
      </w:r>
    </w:p>
    <w:p w14:paraId="41B2C09D" w14:textId="2CE5EA38" w:rsidR="0008714C" w:rsidRDefault="0008714C" w:rsidP="005B732C">
      <w:pPr>
        <w:contextualSpacing/>
        <w:rPr>
          <w:rFonts w:ascii="Book Antiqua" w:hAnsi="Book Antiqua"/>
          <w:sz w:val="30"/>
          <w:szCs w:val="30"/>
        </w:rPr>
      </w:pPr>
      <w:r>
        <w:rPr>
          <w:rFonts w:ascii="Book Antiqua" w:hAnsi="Book Antiqua"/>
          <w:sz w:val="30"/>
          <w:szCs w:val="30"/>
        </w:rPr>
        <w:t>**</w:t>
      </w:r>
    </w:p>
    <w:p w14:paraId="299D1269" w14:textId="77777777" w:rsidR="0008714C" w:rsidRDefault="0008714C" w:rsidP="005B732C">
      <w:pPr>
        <w:contextualSpacing/>
        <w:rPr>
          <w:rFonts w:ascii="Book Antiqua" w:hAnsi="Book Antiqua"/>
          <w:sz w:val="30"/>
          <w:szCs w:val="30"/>
        </w:rPr>
      </w:pPr>
    </w:p>
    <w:p w14:paraId="035C1F8B" w14:textId="77777777" w:rsidR="0008714C" w:rsidRDefault="0008714C" w:rsidP="0008714C">
      <w:pPr>
        <w:contextualSpacing/>
        <w:rPr>
          <w:rFonts w:ascii="Book Antiqua" w:hAnsi="Book Antiqua"/>
          <w:sz w:val="30"/>
          <w:szCs w:val="30"/>
        </w:rPr>
      </w:pPr>
      <w:r w:rsidRPr="005B732C">
        <w:rPr>
          <w:rFonts w:ascii="Book Antiqua" w:hAnsi="Book Antiqua"/>
          <w:sz w:val="30"/>
          <w:szCs w:val="30"/>
        </w:rPr>
        <w:t>Indiana Births, 1880-1920</w:t>
      </w:r>
    </w:p>
    <w:p w14:paraId="399E4D3D" w14:textId="77777777" w:rsidR="0008714C" w:rsidRDefault="0008714C" w:rsidP="0008714C">
      <w:pPr>
        <w:contextualSpacing/>
        <w:rPr>
          <w:rFonts w:ascii="Book Antiqua" w:hAnsi="Book Antiqua"/>
          <w:sz w:val="30"/>
          <w:szCs w:val="30"/>
        </w:rPr>
      </w:pPr>
      <w:r w:rsidRPr="005B732C">
        <w:rPr>
          <w:rFonts w:ascii="Book Antiqua" w:hAnsi="Book Antiqua"/>
          <w:sz w:val="30"/>
          <w:szCs w:val="30"/>
        </w:rPr>
        <w:br/>
        <w:t>Name: Eady</w:t>
      </w:r>
    </w:p>
    <w:p w14:paraId="4B3266F9" w14:textId="77777777" w:rsidR="0008714C" w:rsidRDefault="0008714C" w:rsidP="0008714C">
      <w:pPr>
        <w:contextualSpacing/>
        <w:rPr>
          <w:rFonts w:ascii="Book Antiqua" w:hAnsi="Book Antiqua"/>
          <w:sz w:val="30"/>
          <w:szCs w:val="30"/>
        </w:rPr>
      </w:pPr>
      <w:r w:rsidRPr="005B732C">
        <w:rPr>
          <w:rFonts w:ascii="Book Antiqua" w:hAnsi="Book Antiqua"/>
          <w:sz w:val="30"/>
          <w:szCs w:val="30"/>
        </w:rPr>
        <w:t>Father: Enoch; Mother: Nellie Andrews</w:t>
      </w:r>
    </w:p>
    <w:p w14:paraId="6E6AC60F" w14:textId="77777777" w:rsidR="0008714C" w:rsidRDefault="0008714C" w:rsidP="0008714C">
      <w:pPr>
        <w:contextualSpacing/>
        <w:rPr>
          <w:rFonts w:ascii="Book Antiqua" w:hAnsi="Book Antiqua"/>
          <w:sz w:val="30"/>
          <w:szCs w:val="30"/>
        </w:rPr>
      </w:pPr>
      <w:r w:rsidRPr="005B732C">
        <w:rPr>
          <w:rFonts w:ascii="Book Antiqua" w:hAnsi="Book Antiqua"/>
          <w:sz w:val="30"/>
          <w:szCs w:val="30"/>
        </w:rPr>
        <w:t>County: Adams; Gender: Female</w:t>
      </w:r>
    </w:p>
    <w:p w14:paraId="2EE32FF5" w14:textId="1EAC7A4A" w:rsidR="0002165D" w:rsidRDefault="0008714C" w:rsidP="005B732C">
      <w:pPr>
        <w:contextualSpacing/>
        <w:rPr>
          <w:rFonts w:ascii="Book Antiqua" w:hAnsi="Book Antiqua"/>
          <w:sz w:val="30"/>
          <w:szCs w:val="30"/>
        </w:rPr>
      </w:pPr>
      <w:r w:rsidRPr="005B732C">
        <w:rPr>
          <w:rFonts w:ascii="Book Antiqua" w:hAnsi="Book Antiqua"/>
          <w:sz w:val="30"/>
          <w:szCs w:val="30"/>
        </w:rPr>
        <w:t>Birth Date: 13 Apr 1894</w:t>
      </w:r>
      <w:r w:rsidRPr="005B732C">
        <w:rPr>
          <w:rFonts w:ascii="Book Antiqua" w:hAnsi="Book Antiqua"/>
          <w:sz w:val="30"/>
          <w:szCs w:val="30"/>
        </w:rPr>
        <w:br/>
        <w:t>Reference: Adams County, Indiana Index to Birth Records 1882 - 1920 Inclusive Volume I Letters A - Z Inclusive; Book: H-3, Page: 22</w:t>
      </w:r>
    </w:p>
    <w:sectPr w:rsidR="0002165D" w:rsidSect="0008714C">
      <w:pgSz w:w="12240" w:h="1440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8714C"/>
    <w:rsid w:val="000C250E"/>
    <w:rsid w:val="000D44E9"/>
    <w:rsid w:val="001E5E6E"/>
    <w:rsid w:val="002449F1"/>
    <w:rsid w:val="003903A3"/>
    <w:rsid w:val="003A393B"/>
    <w:rsid w:val="003A5C88"/>
    <w:rsid w:val="003B471E"/>
    <w:rsid w:val="003C4F37"/>
    <w:rsid w:val="004C4886"/>
    <w:rsid w:val="00504CD6"/>
    <w:rsid w:val="00544C7C"/>
    <w:rsid w:val="00573DAC"/>
    <w:rsid w:val="005B732C"/>
    <w:rsid w:val="005F4559"/>
    <w:rsid w:val="00655101"/>
    <w:rsid w:val="006C3C45"/>
    <w:rsid w:val="006E23CD"/>
    <w:rsid w:val="0073168F"/>
    <w:rsid w:val="00754C14"/>
    <w:rsid w:val="007E7C52"/>
    <w:rsid w:val="00885643"/>
    <w:rsid w:val="008B0688"/>
    <w:rsid w:val="008C1776"/>
    <w:rsid w:val="008D4408"/>
    <w:rsid w:val="008E527C"/>
    <w:rsid w:val="00953E8A"/>
    <w:rsid w:val="00981DFA"/>
    <w:rsid w:val="00995AE4"/>
    <w:rsid w:val="009D308C"/>
    <w:rsid w:val="00A027CF"/>
    <w:rsid w:val="00A43C4A"/>
    <w:rsid w:val="00A9318C"/>
    <w:rsid w:val="00AB4FA6"/>
    <w:rsid w:val="00AB6B8E"/>
    <w:rsid w:val="00B45C41"/>
    <w:rsid w:val="00B55454"/>
    <w:rsid w:val="00BC134D"/>
    <w:rsid w:val="00BC595C"/>
    <w:rsid w:val="00BC6400"/>
    <w:rsid w:val="00BD2359"/>
    <w:rsid w:val="00C06E7F"/>
    <w:rsid w:val="00C65038"/>
    <w:rsid w:val="00C76491"/>
    <w:rsid w:val="00C9354C"/>
    <w:rsid w:val="00C95CB0"/>
    <w:rsid w:val="00CD2C38"/>
    <w:rsid w:val="00D16A38"/>
    <w:rsid w:val="00D63FD9"/>
    <w:rsid w:val="00DD773A"/>
    <w:rsid w:val="00E16677"/>
    <w:rsid w:val="00F05F77"/>
    <w:rsid w:val="00F108B3"/>
    <w:rsid w:val="00F14564"/>
    <w:rsid w:val="00F27C02"/>
    <w:rsid w:val="00F34E6C"/>
    <w:rsid w:val="00FC6BEA"/>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5986F"/>
  <w15:docId w15:val="{1A424B14-F4F0-4942-BEA8-7C36E0A89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5403698">
      <w:bodyDiv w:val="1"/>
      <w:marLeft w:val="0"/>
      <w:marRight w:val="0"/>
      <w:marTop w:val="0"/>
      <w:marBottom w:val="0"/>
      <w:divBdr>
        <w:top w:val="none" w:sz="0" w:space="0" w:color="auto"/>
        <w:left w:val="none" w:sz="0" w:space="0" w:color="auto"/>
        <w:bottom w:val="none" w:sz="0" w:space="0" w:color="auto"/>
        <w:right w:val="none" w:sz="0" w:space="0" w:color="auto"/>
      </w:divBdr>
      <w:divsChild>
        <w:div w:id="2022274216">
          <w:marLeft w:val="0"/>
          <w:marRight w:val="0"/>
          <w:marTop w:val="0"/>
          <w:marBottom w:val="0"/>
          <w:divBdr>
            <w:top w:val="none" w:sz="0" w:space="0" w:color="auto"/>
            <w:left w:val="none" w:sz="0" w:space="0" w:color="auto"/>
            <w:bottom w:val="none" w:sz="0" w:space="0" w:color="auto"/>
            <w:right w:val="none" w:sz="0" w:space="0" w:color="auto"/>
          </w:divBdr>
        </w:div>
        <w:div w:id="99230469">
          <w:marLeft w:val="0"/>
          <w:marRight w:val="0"/>
          <w:marTop w:val="0"/>
          <w:marBottom w:val="0"/>
          <w:divBdr>
            <w:top w:val="none" w:sz="0" w:space="0" w:color="auto"/>
            <w:left w:val="none" w:sz="0" w:space="0" w:color="auto"/>
            <w:bottom w:val="none" w:sz="0" w:space="0" w:color="auto"/>
            <w:right w:val="none" w:sz="0" w:space="0" w:color="auto"/>
          </w:divBdr>
        </w:div>
        <w:div w:id="2059934854">
          <w:marLeft w:val="0"/>
          <w:marRight w:val="0"/>
          <w:marTop w:val="0"/>
          <w:marBottom w:val="0"/>
          <w:divBdr>
            <w:top w:val="none" w:sz="0" w:space="0" w:color="auto"/>
            <w:left w:val="none" w:sz="0" w:space="0" w:color="auto"/>
            <w:bottom w:val="none" w:sz="0" w:space="0" w:color="auto"/>
            <w:right w:val="none" w:sz="0" w:space="0" w:color="auto"/>
          </w:divBdr>
        </w:div>
        <w:div w:id="1155344092">
          <w:marLeft w:val="0"/>
          <w:marRight w:val="0"/>
          <w:marTop w:val="0"/>
          <w:marBottom w:val="0"/>
          <w:divBdr>
            <w:top w:val="none" w:sz="0" w:space="0" w:color="auto"/>
            <w:left w:val="none" w:sz="0" w:space="0" w:color="auto"/>
            <w:bottom w:val="none" w:sz="0" w:space="0" w:color="auto"/>
            <w:right w:val="none" w:sz="0" w:space="0" w:color="auto"/>
          </w:divBdr>
        </w:div>
        <w:div w:id="1788693568">
          <w:marLeft w:val="0"/>
          <w:marRight w:val="0"/>
          <w:marTop w:val="0"/>
          <w:marBottom w:val="0"/>
          <w:divBdr>
            <w:top w:val="none" w:sz="0" w:space="0" w:color="auto"/>
            <w:left w:val="none" w:sz="0" w:space="0" w:color="auto"/>
            <w:bottom w:val="none" w:sz="0" w:space="0" w:color="auto"/>
            <w:right w:val="none" w:sz="0" w:space="0" w:color="auto"/>
          </w:divBdr>
        </w:div>
      </w:divsChild>
    </w:div>
    <w:div w:id="1733190379">
      <w:bodyDiv w:val="1"/>
      <w:marLeft w:val="0"/>
      <w:marRight w:val="0"/>
      <w:marTop w:val="0"/>
      <w:marBottom w:val="0"/>
      <w:divBdr>
        <w:top w:val="none" w:sz="0" w:space="0" w:color="auto"/>
        <w:left w:val="none" w:sz="0" w:space="0" w:color="auto"/>
        <w:bottom w:val="none" w:sz="0" w:space="0" w:color="auto"/>
        <w:right w:val="none" w:sz="0" w:space="0" w:color="auto"/>
      </w:divBdr>
      <w:divsChild>
        <w:div w:id="905381272">
          <w:marLeft w:val="0"/>
          <w:marRight w:val="0"/>
          <w:marTop w:val="0"/>
          <w:marBottom w:val="0"/>
          <w:divBdr>
            <w:top w:val="none" w:sz="0" w:space="0" w:color="auto"/>
            <w:left w:val="none" w:sz="0" w:space="0" w:color="auto"/>
            <w:bottom w:val="none" w:sz="0" w:space="0" w:color="auto"/>
            <w:right w:val="none" w:sz="0" w:space="0" w:color="auto"/>
          </w:divBdr>
        </w:div>
        <w:div w:id="685014539">
          <w:marLeft w:val="0"/>
          <w:marRight w:val="0"/>
          <w:marTop w:val="0"/>
          <w:marBottom w:val="0"/>
          <w:divBdr>
            <w:top w:val="none" w:sz="0" w:space="0" w:color="auto"/>
            <w:left w:val="none" w:sz="0" w:space="0" w:color="auto"/>
            <w:bottom w:val="none" w:sz="0" w:space="0" w:color="auto"/>
            <w:right w:val="none" w:sz="0" w:space="0" w:color="auto"/>
          </w:divBdr>
        </w:div>
        <w:div w:id="414009677">
          <w:marLeft w:val="0"/>
          <w:marRight w:val="0"/>
          <w:marTop w:val="0"/>
          <w:marBottom w:val="0"/>
          <w:divBdr>
            <w:top w:val="none" w:sz="0" w:space="0" w:color="auto"/>
            <w:left w:val="none" w:sz="0" w:space="0" w:color="auto"/>
            <w:bottom w:val="none" w:sz="0" w:space="0" w:color="auto"/>
            <w:right w:val="none" w:sz="0" w:space="0" w:color="auto"/>
          </w:divBdr>
        </w:div>
        <w:div w:id="559099865">
          <w:marLeft w:val="0"/>
          <w:marRight w:val="0"/>
          <w:marTop w:val="0"/>
          <w:marBottom w:val="0"/>
          <w:divBdr>
            <w:top w:val="none" w:sz="0" w:space="0" w:color="auto"/>
            <w:left w:val="none" w:sz="0" w:space="0" w:color="auto"/>
            <w:bottom w:val="none" w:sz="0" w:space="0" w:color="auto"/>
            <w:right w:val="none" w:sz="0" w:space="0" w:color="auto"/>
          </w:divBdr>
        </w:div>
        <w:div w:id="6900365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460</Words>
  <Characters>2104</Characters>
  <Application>Microsoft Office Word</Application>
  <DocSecurity>0</DocSecurity>
  <Lines>55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2025-05-05T00:12:00Z</dcterms:created>
  <dcterms:modified xsi:type="dcterms:W3CDTF">2026-03-09T15:49:00Z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2025-03-02T17:13:51Z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5d772ec5-538a-41c1-ab8d-a59214880fd9</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