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6A387" w14:textId="77777777" w:rsidR="00B03F56" w:rsidRDefault="006A0236" w:rsidP="00E8354C">
      <w:pPr>
        <w:contextualSpacing/>
        <w:jc w:val="center"/>
        <w:rPr>
          <w:rFonts w:ascii="Book Antiqua" w:hAnsi="Book Antiqua"/>
          <w:sz w:val="40"/>
          <w:szCs w:val="40"/>
        </w:rPr>
      </w:pPr>
      <w:r>
        <w:rPr>
          <w:rFonts w:ascii="Book Antiqua" w:hAnsi="Book Antiqua"/>
          <w:sz w:val="40"/>
          <w:szCs w:val="40"/>
        </w:rPr>
        <w:t>Jordan A. Soto</w:t>
      </w:r>
    </w:p>
    <w:p w14:paraId="675C58C5" w14:textId="77777777" w:rsidR="006A0236" w:rsidRDefault="006A0236" w:rsidP="00E8354C">
      <w:pPr>
        <w:contextualSpacing/>
        <w:jc w:val="center"/>
        <w:rPr>
          <w:rFonts w:ascii="Book Antiqua" w:hAnsi="Book Antiqua"/>
          <w:sz w:val="40"/>
          <w:szCs w:val="40"/>
        </w:rPr>
      </w:pPr>
      <w:r>
        <w:rPr>
          <w:rFonts w:ascii="Book Antiqua" w:hAnsi="Book Antiqua"/>
          <w:sz w:val="40"/>
          <w:szCs w:val="40"/>
        </w:rPr>
        <w:t>October 26, 2004 – January 23, 2023</w:t>
      </w:r>
    </w:p>
    <w:p w14:paraId="5CC65887" w14:textId="77777777" w:rsidR="00E8354C" w:rsidRDefault="00E8354C" w:rsidP="00E8354C">
      <w:pPr>
        <w:contextualSpacing/>
        <w:jc w:val="center"/>
        <w:rPr>
          <w:rFonts w:ascii="Book Antiqua" w:hAnsi="Book Antiqua"/>
          <w:sz w:val="40"/>
          <w:szCs w:val="40"/>
        </w:rPr>
      </w:pPr>
    </w:p>
    <w:p w14:paraId="403F2083" w14:textId="77777777" w:rsidR="000A39F6" w:rsidRDefault="006A0236" w:rsidP="00951232">
      <w:pPr>
        <w:contextualSpacing/>
        <w:jc w:val="center"/>
      </w:pPr>
      <w:r>
        <w:rPr>
          <w:noProof/>
        </w:rPr>
        <w:drawing>
          <wp:inline distT="0" distB="0" distL="0" distR="0" wp14:anchorId="4DB35FC3" wp14:editId="756D9AC5">
            <wp:extent cx="3457095" cy="966749"/>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472945" cy="971181"/>
                    </a:xfrm>
                    <a:prstGeom prst="rect">
                      <a:avLst/>
                    </a:prstGeom>
                  </pic:spPr>
                </pic:pic>
              </a:graphicData>
            </a:graphic>
          </wp:inline>
        </w:drawing>
      </w:r>
      <w:r w:rsidR="009D767D" w:rsidRPr="009D767D">
        <w:t xml:space="preserve"> </w:t>
      </w:r>
    </w:p>
    <w:p w14:paraId="50CF29E4"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A0236">
        <w:rPr>
          <w:rFonts w:ascii="Book Antiqua" w:hAnsi="Book Antiqua"/>
          <w:sz w:val="30"/>
          <w:szCs w:val="30"/>
        </w:rPr>
        <w:t>Barbara Baker Anderson</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6FD92123" w14:textId="77777777" w:rsidR="006A0236" w:rsidRPr="006A0236" w:rsidRDefault="006A0236" w:rsidP="006A0236">
      <w:pPr>
        <w:contextualSpacing/>
        <w:rPr>
          <w:rFonts w:ascii="Book Antiqua" w:hAnsi="Book Antiqua"/>
          <w:sz w:val="30"/>
          <w:szCs w:val="30"/>
        </w:rPr>
      </w:pPr>
      <w:r>
        <w:rPr>
          <w:rFonts w:ascii="Book Antiqua" w:hAnsi="Book Antiqua"/>
          <w:sz w:val="30"/>
          <w:szCs w:val="30"/>
        </w:rPr>
        <w:t xml:space="preserve">   </w:t>
      </w:r>
      <w:r w:rsidRPr="006A0236">
        <w:rPr>
          <w:rFonts w:ascii="Book Antiqua" w:hAnsi="Book Antiqua"/>
          <w:sz w:val="30"/>
          <w:szCs w:val="30"/>
        </w:rPr>
        <w:t>Jordan A. Soto, 18, of Monroeville, IN, passed away on Monday, January 23, 2023, at Parkview Regional Medical Center. Jordan was born on October 26, 2004, in Fort Wayne, Indiana, to Jose A. Soto and Michelle K. (Rhymer) Muldoon.</w:t>
      </w:r>
    </w:p>
    <w:p w14:paraId="77D92BE1" w14:textId="77777777" w:rsidR="006A0236" w:rsidRPr="006A0236" w:rsidRDefault="006A0236" w:rsidP="006A0236">
      <w:pPr>
        <w:contextualSpacing/>
        <w:rPr>
          <w:rFonts w:ascii="Book Antiqua" w:hAnsi="Book Antiqua"/>
          <w:sz w:val="30"/>
          <w:szCs w:val="30"/>
        </w:rPr>
      </w:pPr>
      <w:r>
        <w:rPr>
          <w:rFonts w:ascii="Book Antiqua" w:hAnsi="Book Antiqua"/>
          <w:sz w:val="30"/>
          <w:szCs w:val="30"/>
        </w:rPr>
        <w:t xml:space="preserve">   </w:t>
      </w:r>
      <w:r w:rsidRPr="006A0236">
        <w:rPr>
          <w:rFonts w:ascii="Book Antiqua" w:hAnsi="Book Antiqua"/>
          <w:sz w:val="30"/>
          <w:szCs w:val="30"/>
        </w:rPr>
        <w:t>Jordan was employed at the Amazon Fulfilment Center.</w:t>
      </w:r>
    </w:p>
    <w:p w14:paraId="617553CB" w14:textId="77777777" w:rsidR="006A0236" w:rsidRPr="006A0236" w:rsidRDefault="006A0236" w:rsidP="006A0236">
      <w:pPr>
        <w:contextualSpacing/>
        <w:rPr>
          <w:rFonts w:ascii="Book Antiqua" w:hAnsi="Book Antiqua"/>
          <w:sz w:val="30"/>
          <w:szCs w:val="30"/>
        </w:rPr>
      </w:pPr>
      <w:r>
        <w:rPr>
          <w:rFonts w:ascii="Book Antiqua" w:hAnsi="Book Antiqua"/>
          <w:sz w:val="30"/>
          <w:szCs w:val="30"/>
        </w:rPr>
        <w:t xml:space="preserve">   </w:t>
      </w:r>
      <w:r w:rsidRPr="006A0236">
        <w:rPr>
          <w:rFonts w:ascii="Book Antiqua" w:hAnsi="Book Antiqua"/>
          <w:sz w:val="30"/>
          <w:szCs w:val="30"/>
        </w:rPr>
        <w:t xml:space="preserve">He is survived by his father, Jose Soto of Portland, IN; his mother, Michelle Muldoon of Allen County, IN; son, Santino A. Soto, 8 months; his significant other, Hanna </w:t>
      </w:r>
      <w:proofErr w:type="spellStart"/>
      <w:r w:rsidRPr="006A0236">
        <w:rPr>
          <w:rFonts w:ascii="Book Antiqua" w:hAnsi="Book Antiqua"/>
          <w:sz w:val="30"/>
          <w:szCs w:val="30"/>
        </w:rPr>
        <w:t>Coonrod</w:t>
      </w:r>
      <w:proofErr w:type="spellEnd"/>
      <w:r w:rsidRPr="006A0236">
        <w:rPr>
          <w:rFonts w:ascii="Book Antiqua" w:hAnsi="Book Antiqua"/>
          <w:sz w:val="30"/>
          <w:szCs w:val="30"/>
        </w:rPr>
        <w:t xml:space="preserve"> of Monroeville, IN; paternal grandparents, Amado and Maria Soto of Decatur, IN; maternal grandmother, Rita Rhymer of Decatur, IN; 4 brothers, Jose Soto, Jesus Soto, Jimmy Soto, Juan Soto all of Fort Wayne, IN; 3 sisters, Mia Soto of Monroeville, IN, Mercedes Muldoon of Fort Wayne, IN and Mariah Rhymer of Decatur, IN.</w:t>
      </w:r>
    </w:p>
    <w:p w14:paraId="6D1C72BA" w14:textId="77777777" w:rsidR="006A0236" w:rsidRPr="006A0236" w:rsidRDefault="006A0236" w:rsidP="006A0236">
      <w:pPr>
        <w:contextualSpacing/>
        <w:rPr>
          <w:rFonts w:ascii="Book Antiqua" w:hAnsi="Book Antiqua"/>
          <w:sz w:val="30"/>
          <w:szCs w:val="30"/>
        </w:rPr>
      </w:pPr>
      <w:r>
        <w:rPr>
          <w:rFonts w:ascii="Book Antiqua" w:hAnsi="Book Antiqua"/>
          <w:sz w:val="30"/>
          <w:szCs w:val="30"/>
        </w:rPr>
        <w:t xml:space="preserve">   </w:t>
      </w:r>
      <w:r w:rsidRPr="006A0236">
        <w:rPr>
          <w:rFonts w:ascii="Book Antiqua" w:hAnsi="Book Antiqua"/>
          <w:sz w:val="30"/>
          <w:szCs w:val="30"/>
        </w:rPr>
        <w:t>Jordan was preceded in death by his maternal grandfather, Steven Rhymer.</w:t>
      </w:r>
    </w:p>
    <w:p w14:paraId="776A3D8E" w14:textId="77777777" w:rsidR="006A0236" w:rsidRPr="006A0236" w:rsidRDefault="006A0236" w:rsidP="006A0236">
      <w:pPr>
        <w:contextualSpacing/>
        <w:rPr>
          <w:rFonts w:ascii="Book Antiqua" w:hAnsi="Book Antiqua"/>
          <w:sz w:val="30"/>
          <w:szCs w:val="30"/>
        </w:rPr>
      </w:pPr>
      <w:r>
        <w:rPr>
          <w:rFonts w:ascii="Book Antiqua" w:hAnsi="Book Antiqua"/>
          <w:sz w:val="30"/>
          <w:szCs w:val="30"/>
        </w:rPr>
        <w:t xml:space="preserve">   </w:t>
      </w:r>
      <w:r w:rsidRPr="006A0236">
        <w:rPr>
          <w:rFonts w:ascii="Book Antiqua" w:hAnsi="Book Antiqua"/>
          <w:sz w:val="30"/>
          <w:szCs w:val="30"/>
        </w:rPr>
        <w:t>Visitation will be from 3:00 – 7:00 p.m. on Thursday, February 2, 2023, at Haggard-Hirschy &amp; Zelt Funeral Home.</w:t>
      </w:r>
      <w:r>
        <w:rPr>
          <w:rFonts w:ascii="Book Antiqua" w:hAnsi="Book Antiqua"/>
          <w:sz w:val="30"/>
          <w:szCs w:val="30"/>
        </w:rPr>
        <w:t xml:space="preserve"> </w:t>
      </w:r>
      <w:r w:rsidRPr="006A0236">
        <w:rPr>
          <w:rFonts w:ascii="Book Antiqua" w:hAnsi="Book Antiqua"/>
          <w:sz w:val="30"/>
          <w:szCs w:val="30"/>
        </w:rPr>
        <w:t xml:space="preserve">A Funeral Service will be held at 11:00 a.m. on Friday, February 3, 2023, also at the funeral home, with visitation an hour before the service from 10:00 – 11:00 a.m. Pastor David </w:t>
      </w:r>
      <w:proofErr w:type="spellStart"/>
      <w:r w:rsidRPr="006A0236">
        <w:rPr>
          <w:rFonts w:ascii="Book Antiqua" w:hAnsi="Book Antiqua"/>
          <w:sz w:val="30"/>
          <w:szCs w:val="30"/>
        </w:rPr>
        <w:t>Vielma</w:t>
      </w:r>
      <w:proofErr w:type="spellEnd"/>
      <w:r w:rsidRPr="006A0236">
        <w:rPr>
          <w:rFonts w:ascii="Book Antiqua" w:hAnsi="Book Antiqua"/>
          <w:sz w:val="30"/>
          <w:szCs w:val="30"/>
        </w:rPr>
        <w:t xml:space="preserve"> will be officiating.</w:t>
      </w:r>
      <w:r>
        <w:rPr>
          <w:rFonts w:ascii="Book Antiqua" w:hAnsi="Book Antiqua"/>
          <w:sz w:val="30"/>
          <w:szCs w:val="30"/>
        </w:rPr>
        <w:t xml:space="preserve"> </w:t>
      </w:r>
      <w:r w:rsidRPr="006A0236">
        <w:rPr>
          <w:rFonts w:ascii="Book Antiqua" w:hAnsi="Book Antiqua"/>
          <w:sz w:val="30"/>
          <w:szCs w:val="30"/>
        </w:rPr>
        <w:t>Burial will take place in Decatur Cemetery at a later date.</w:t>
      </w:r>
    </w:p>
    <w:p w14:paraId="41C877AF" w14:textId="77777777" w:rsidR="00B03F56" w:rsidRDefault="00B03F56" w:rsidP="006A0236">
      <w:pPr>
        <w:contextualSpacing/>
        <w:rPr>
          <w:rFonts w:ascii="Book Antiqua" w:hAnsi="Book Antiqua"/>
          <w:sz w:val="30"/>
          <w:szCs w:val="30"/>
        </w:rPr>
      </w:pPr>
    </w:p>
    <w:p w14:paraId="42A43B3B" w14:textId="77777777" w:rsidR="00B03F56" w:rsidRDefault="00716D38" w:rsidP="00B03F56">
      <w:pPr>
        <w:contextualSpacing/>
        <w:rPr>
          <w:rFonts w:ascii="Book Antiqua" w:hAnsi="Book Antiqua"/>
          <w:sz w:val="30"/>
          <w:szCs w:val="30"/>
        </w:rPr>
      </w:pPr>
      <w:r>
        <w:rPr>
          <w:rFonts w:ascii="Book Antiqua" w:hAnsi="Book Antiqua"/>
          <w:sz w:val="30"/>
          <w:szCs w:val="30"/>
        </w:rPr>
        <w:t>Haggard &amp; Sefton</w:t>
      </w:r>
      <w:r w:rsidR="00B03F56">
        <w:rPr>
          <w:rFonts w:ascii="Book Antiqua" w:hAnsi="Book Antiqua"/>
          <w:sz w:val="30"/>
          <w:szCs w:val="30"/>
        </w:rPr>
        <w:t xml:space="preserve"> Funeral Home, Adams County, Indiana</w:t>
      </w:r>
    </w:p>
    <w:p w14:paraId="31812B4A" w14:textId="77777777" w:rsidR="00B03F56" w:rsidRPr="00B03F56" w:rsidRDefault="006A0236" w:rsidP="00B03F56">
      <w:pPr>
        <w:contextualSpacing/>
        <w:rPr>
          <w:rFonts w:ascii="Book Antiqua" w:hAnsi="Book Antiqua"/>
          <w:sz w:val="30"/>
          <w:szCs w:val="30"/>
        </w:rPr>
      </w:pPr>
      <w:r>
        <w:rPr>
          <w:rFonts w:ascii="Book Antiqua" w:hAnsi="Book Antiqua"/>
          <w:sz w:val="30"/>
          <w:szCs w:val="30"/>
        </w:rPr>
        <w:t>January 31, 2023</w:t>
      </w:r>
    </w:p>
    <w:p w14:paraId="43667C17" w14:textId="77777777" w:rsidR="008F33C7" w:rsidRPr="008F33C7" w:rsidRDefault="008F33C7" w:rsidP="00B03F56">
      <w:pPr>
        <w:contextualSpacing/>
        <w:rPr>
          <w:rFonts w:ascii="Book Antiqua" w:hAnsi="Book Antiqua"/>
          <w:sz w:val="30"/>
          <w:szCs w:val="30"/>
        </w:rPr>
      </w:pPr>
    </w:p>
    <w:sectPr w:rsidR="008F33C7"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E66C4"/>
    <w:rsid w:val="00412511"/>
    <w:rsid w:val="00435771"/>
    <w:rsid w:val="00444040"/>
    <w:rsid w:val="004C4886"/>
    <w:rsid w:val="004F551D"/>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4</cp:revision>
  <dcterms:created xsi:type="dcterms:W3CDTF">2023-02-11T21:09:00Z</dcterms:created>
  <dcterms:modified xsi:type="dcterms:W3CDTF">2023-07-09T01:44:00Z</dcterms:modified>
</cp:coreProperties>
</file>