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51FAD" w14:textId="77777777" w:rsidR="003F7C92" w:rsidRDefault="003F7C92" w:rsidP="000E417B">
      <w:pPr>
        <w:spacing w:after="100"/>
        <w:contextualSpacing/>
        <w:jc w:val="center"/>
        <w:rPr>
          <w:rFonts w:ascii="Book Antiqua" w:hAnsi="Book Antiqua"/>
          <w:sz w:val="40"/>
          <w:szCs w:val="40"/>
        </w:rPr>
      </w:pPr>
    </w:p>
    <w:p w14:paraId="79CCB6E9" w14:textId="3097BFC9" w:rsidR="000E417B" w:rsidRDefault="00BE5760" w:rsidP="000E417B">
      <w:pPr>
        <w:spacing w:after="100"/>
        <w:contextualSpacing/>
        <w:jc w:val="center"/>
        <w:rPr>
          <w:rFonts w:ascii="Book Antiqua" w:hAnsi="Book Antiqua"/>
          <w:sz w:val="40"/>
          <w:szCs w:val="40"/>
        </w:rPr>
      </w:pPr>
      <w:r>
        <w:rPr>
          <w:rFonts w:ascii="Book Antiqua" w:hAnsi="Book Antiqua"/>
          <w:sz w:val="40"/>
          <w:szCs w:val="40"/>
        </w:rPr>
        <w:t>Joseph W. Smith</w:t>
      </w:r>
    </w:p>
    <w:p w14:paraId="0A321F10" w14:textId="3D27AEA7" w:rsidR="00BE5760" w:rsidRDefault="00BE5760" w:rsidP="000E417B">
      <w:pPr>
        <w:spacing w:after="100"/>
        <w:contextualSpacing/>
        <w:jc w:val="center"/>
        <w:rPr>
          <w:rFonts w:ascii="Book Antiqua" w:hAnsi="Book Antiqua"/>
          <w:sz w:val="40"/>
          <w:szCs w:val="40"/>
        </w:rPr>
      </w:pPr>
      <w:r>
        <w:rPr>
          <w:rFonts w:ascii="Book Antiqua" w:hAnsi="Book Antiqua"/>
          <w:sz w:val="40"/>
          <w:szCs w:val="40"/>
        </w:rPr>
        <w:t>December 7, 1843 – March 24, 1922</w:t>
      </w:r>
    </w:p>
    <w:p w14:paraId="3D9214D6" w14:textId="77777777" w:rsidR="000E417B" w:rsidRDefault="000E417B" w:rsidP="000E417B">
      <w:pPr>
        <w:spacing w:after="100"/>
        <w:contextualSpacing/>
        <w:jc w:val="center"/>
        <w:rPr>
          <w:rFonts w:ascii="Book Antiqua" w:hAnsi="Book Antiqua"/>
          <w:sz w:val="40"/>
          <w:szCs w:val="40"/>
        </w:rPr>
      </w:pPr>
    </w:p>
    <w:p w14:paraId="283629E3" w14:textId="247C42B7" w:rsidR="000E417B" w:rsidRDefault="00BE5760" w:rsidP="000E417B">
      <w:pPr>
        <w:spacing w:after="100"/>
        <w:contextualSpacing/>
        <w:jc w:val="center"/>
        <w:rPr>
          <w:rFonts w:ascii="Book Antiqua" w:hAnsi="Book Antiqua"/>
          <w:sz w:val="40"/>
          <w:szCs w:val="40"/>
        </w:rPr>
      </w:pPr>
      <w:r>
        <w:rPr>
          <w:noProof/>
        </w:rPr>
        <w:drawing>
          <wp:inline distT="0" distB="0" distL="0" distR="0" wp14:anchorId="53264C49" wp14:editId="486ACBAB">
            <wp:extent cx="3285424" cy="1565578"/>
            <wp:effectExtent l="0" t="0" r="0" b="0"/>
            <wp:docPr id="205994795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953" t="28580" r="9038" b="23120"/>
                    <a:stretch/>
                  </pic:blipFill>
                  <pic:spPr bwMode="auto">
                    <a:xfrm>
                      <a:off x="0" y="0"/>
                      <a:ext cx="3295094" cy="1570186"/>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40F1C2A1" w14:textId="3B14BED5"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3031B6">
        <w:rPr>
          <w:rFonts w:ascii="Book Antiqua" w:hAnsi="Book Antiqua"/>
          <w:sz w:val="30"/>
          <w:szCs w:val="30"/>
        </w:rPr>
        <w:t>Alicia Kneuss</w:t>
      </w:r>
    </w:p>
    <w:p w14:paraId="15C47A2D" w14:textId="77777777" w:rsidR="003031B6" w:rsidRDefault="003031B6" w:rsidP="000E417B">
      <w:pPr>
        <w:spacing w:after="100"/>
        <w:contextualSpacing/>
        <w:jc w:val="center"/>
        <w:rPr>
          <w:rFonts w:ascii="Book Antiqua" w:hAnsi="Book Antiqua"/>
          <w:sz w:val="30"/>
          <w:szCs w:val="30"/>
        </w:rPr>
      </w:pPr>
    </w:p>
    <w:p w14:paraId="542E3F70" w14:textId="35551A0D" w:rsidR="00BE5760" w:rsidRDefault="00BE5760" w:rsidP="00BE5760">
      <w:pPr>
        <w:spacing w:after="100"/>
        <w:contextualSpacing/>
        <w:rPr>
          <w:rFonts w:ascii="Book Antiqua" w:hAnsi="Book Antiqua"/>
          <w:sz w:val="30"/>
          <w:szCs w:val="30"/>
        </w:rPr>
      </w:pPr>
      <w:r w:rsidRPr="00BE5760">
        <w:rPr>
          <w:rFonts w:ascii="Book Antiqua" w:hAnsi="Book Antiqua"/>
          <w:sz w:val="30"/>
          <w:szCs w:val="30"/>
        </w:rPr>
        <w:t>VETERAN IS DEAD - Joseph W. Smith, Life-Long Resident of County, and War Veteran - ANSWERED SUMMONS - At 1:30 O’clock This Afternoon - Death Resulted from Paralysis</w:t>
      </w:r>
    </w:p>
    <w:p w14:paraId="5F5E65F1" w14:textId="12089066" w:rsidR="00BE5760" w:rsidRDefault="00BE5760" w:rsidP="00BE5760">
      <w:pPr>
        <w:spacing w:after="100"/>
        <w:contextualSpacing/>
        <w:rPr>
          <w:rFonts w:ascii="Book Antiqua" w:hAnsi="Book Antiqua"/>
          <w:sz w:val="30"/>
          <w:szCs w:val="30"/>
        </w:rPr>
      </w:pPr>
      <w:r w:rsidRPr="00BE5760">
        <w:rPr>
          <w:rFonts w:ascii="Book Antiqua" w:hAnsi="Book Antiqua"/>
          <w:sz w:val="30"/>
          <w:szCs w:val="30"/>
        </w:rPr>
        <w:br/>
      </w:r>
      <w:r>
        <w:rPr>
          <w:rFonts w:ascii="Book Antiqua" w:hAnsi="Book Antiqua"/>
          <w:sz w:val="30"/>
          <w:szCs w:val="30"/>
        </w:rPr>
        <w:t xml:space="preserve">   </w:t>
      </w:r>
      <w:r w:rsidRPr="00BE5760">
        <w:rPr>
          <w:rFonts w:ascii="Book Antiqua" w:hAnsi="Book Antiqua"/>
          <w:sz w:val="30"/>
          <w:szCs w:val="30"/>
        </w:rPr>
        <w:t xml:space="preserve">Joseph W. Smith, age 78 years, a life-long resident of Adams County, passed away at the home of his daughter, Mrs. Anna Chronister, on Ninth </w:t>
      </w:r>
      <w:r>
        <w:rPr>
          <w:rFonts w:ascii="Book Antiqua" w:hAnsi="Book Antiqua"/>
          <w:sz w:val="30"/>
          <w:szCs w:val="30"/>
        </w:rPr>
        <w:t>S</w:t>
      </w:r>
      <w:r w:rsidRPr="00BE5760">
        <w:rPr>
          <w:rFonts w:ascii="Book Antiqua" w:hAnsi="Book Antiqua"/>
          <w:sz w:val="30"/>
          <w:szCs w:val="30"/>
        </w:rPr>
        <w:t>treet at 1:30 o’clock this afternoon, death resulting from two paralytic strokes suffered ten weeks ago. Mr. Smith first became ill from hemorrhages believed to have been caused from cancer of the stomach, and shortly afterward suffered the two strokes of paralysis which proved the direct cause of his demise.</w:t>
      </w:r>
      <w:r w:rsidRPr="00BE5760">
        <w:rPr>
          <w:rFonts w:ascii="Book Antiqua" w:hAnsi="Book Antiqua"/>
          <w:sz w:val="30"/>
          <w:szCs w:val="30"/>
        </w:rPr>
        <w:br/>
      </w:r>
      <w:r>
        <w:rPr>
          <w:rFonts w:ascii="Book Antiqua" w:hAnsi="Book Antiqua"/>
          <w:sz w:val="30"/>
          <w:szCs w:val="30"/>
        </w:rPr>
        <w:t xml:space="preserve">   </w:t>
      </w:r>
      <w:r w:rsidRPr="00BE5760">
        <w:rPr>
          <w:rFonts w:ascii="Book Antiqua" w:hAnsi="Book Antiqua"/>
          <w:sz w:val="30"/>
          <w:szCs w:val="30"/>
        </w:rPr>
        <w:t xml:space="preserve">The deceased was born in St. Mary’s </w:t>
      </w:r>
      <w:r>
        <w:rPr>
          <w:rFonts w:ascii="Book Antiqua" w:hAnsi="Book Antiqua"/>
          <w:sz w:val="30"/>
          <w:szCs w:val="30"/>
        </w:rPr>
        <w:t>T</w:t>
      </w:r>
      <w:r w:rsidRPr="00BE5760">
        <w:rPr>
          <w:rFonts w:ascii="Book Antiqua" w:hAnsi="Book Antiqua"/>
          <w:sz w:val="30"/>
          <w:szCs w:val="30"/>
        </w:rPr>
        <w:t xml:space="preserve">ownship on December 7, 1844, and was the son of Mr. and Mrs. Zack Smith. In early life, he was united in marriage to Miss Catharine Gulick. </w:t>
      </w:r>
      <w:proofErr w:type="gramStart"/>
      <w:r w:rsidRPr="00BE5760">
        <w:rPr>
          <w:rFonts w:ascii="Book Antiqua" w:hAnsi="Book Antiqua"/>
          <w:sz w:val="30"/>
          <w:szCs w:val="30"/>
        </w:rPr>
        <w:t>A number of</w:t>
      </w:r>
      <w:proofErr w:type="gramEnd"/>
      <w:r w:rsidRPr="00BE5760">
        <w:rPr>
          <w:rFonts w:ascii="Book Antiqua" w:hAnsi="Book Antiqua"/>
          <w:sz w:val="30"/>
          <w:szCs w:val="30"/>
        </w:rPr>
        <w:t xml:space="preserve"> children were born </w:t>
      </w:r>
      <w:proofErr w:type="gramStart"/>
      <w:r w:rsidRPr="00BE5760">
        <w:rPr>
          <w:rFonts w:ascii="Book Antiqua" w:hAnsi="Book Antiqua"/>
          <w:sz w:val="30"/>
          <w:szCs w:val="30"/>
        </w:rPr>
        <w:t>to</w:t>
      </w:r>
      <w:proofErr w:type="gramEnd"/>
      <w:r w:rsidRPr="00BE5760">
        <w:rPr>
          <w:rFonts w:ascii="Book Antiqua" w:hAnsi="Book Antiqua"/>
          <w:sz w:val="30"/>
          <w:szCs w:val="30"/>
        </w:rPr>
        <w:t xml:space="preserve"> this union, four of whom survive the father, they </w:t>
      </w:r>
      <w:proofErr w:type="gramStart"/>
      <w:r w:rsidRPr="00BE5760">
        <w:rPr>
          <w:rFonts w:ascii="Book Antiqua" w:hAnsi="Book Antiqua"/>
          <w:sz w:val="30"/>
          <w:szCs w:val="30"/>
        </w:rPr>
        <w:t>being</w:t>
      </w:r>
      <w:proofErr w:type="gramEnd"/>
      <w:r w:rsidRPr="00BE5760">
        <w:rPr>
          <w:rFonts w:ascii="Book Antiqua" w:hAnsi="Book Antiqua"/>
          <w:sz w:val="30"/>
          <w:szCs w:val="30"/>
        </w:rPr>
        <w:t xml:space="preserve"> Mrs. Anna Chronister of this city, Mrs. Mary E. Hendricks of Flint, Mich., Samuel Smith of </w:t>
      </w:r>
      <w:proofErr w:type="spellStart"/>
      <w:r w:rsidRPr="00BE5760">
        <w:rPr>
          <w:rFonts w:ascii="Book Antiqua" w:hAnsi="Book Antiqua"/>
          <w:sz w:val="30"/>
          <w:szCs w:val="30"/>
        </w:rPr>
        <w:t>Flowersville</w:t>
      </w:r>
      <w:proofErr w:type="spellEnd"/>
      <w:r w:rsidRPr="00BE5760">
        <w:rPr>
          <w:rFonts w:ascii="Book Antiqua" w:hAnsi="Book Antiqua"/>
          <w:sz w:val="30"/>
          <w:szCs w:val="30"/>
        </w:rPr>
        <w:t xml:space="preserve">, Mich., and Amos Z. Smith of Washington township. Following the death of the wife, Mr. Smith was again united in marriage sometime later to Adeline Brittson who, together with five children survive, they </w:t>
      </w:r>
      <w:proofErr w:type="gramStart"/>
      <w:r w:rsidRPr="00BE5760">
        <w:rPr>
          <w:rFonts w:ascii="Book Antiqua" w:hAnsi="Book Antiqua"/>
          <w:sz w:val="30"/>
          <w:szCs w:val="30"/>
        </w:rPr>
        <w:t>being</w:t>
      </w:r>
      <w:proofErr w:type="gramEnd"/>
      <w:r w:rsidRPr="00BE5760">
        <w:rPr>
          <w:rFonts w:ascii="Book Antiqua" w:hAnsi="Book Antiqua"/>
          <w:sz w:val="30"/>
          <w:szCs w:val="30"/>
        </w:rPr>
        <w:t xml:space="preserve"> Nora Dell of New York City, Marion Smith of Owasso, Mich., Mrs. Faye Knapp of this city, Mrs. Rose Ralston of Savannah, Ga., and Carl Smith of Dallas, Texas. The deceased </w:t>
      </w:r>
      <w:proofErr w:type="gramStart"/>
      <w:r w:rsidRPr="00BE5760">
        <w:rPr>
          <w:rFonts w:ascii="Book Antiqua" w:hAnsi="Book Antiqua"/>
          <w:sz w:val="30"/>
          <w:szCs w:val="30"/>
        </w:rPr>
        <w:t>is</w:t>
      </w:r>
      <w:proofErr w:type="gramEnd"/>
      <w:r w:rsidRPr="00BE5760">
        <w:rPr>
          <w:rFonts w:ascii="Book Antiqua" w:hAnsi="Book Antiqua"/>
          <w:sz w:val="30"/>
          <w:szCs w:val="30"/>
        </w:rPr>
        <w:t xml:space="preserve"> also survived by two sisters, Mrs. Jane Acker and Mrs. Katharine Teeple, both residing in this city.</w:t>
      </w:r>
      <w:r w:rsidRPr="00BE5760">
        <w:rPr>
          <w:rFonts w:ascii="Book Antiqua" w:hAnsi="Book Antiqua"/>
          <w:sz w:val="30"/>
          <w:szCs w:val="30"/>
        </w:rPr>
        <w:br/>
      </w:r>
      <w:r>
        <w:rPr>
          <w:rFonts w:ascii="Book Antiqua" w:hAnsi="Book Antiqua"/>
          <w:sz w:val="30"/>
          <w:szCs w:val="30"/>
        </w:rPr>
        <w:t xml:space="preserve">   </w:t>
      </w:r>
      <w:r w:rsidRPr="00BE5760">
        <w:rPr>
          <w:rFonts w:ascii="Book Antiqua" w:hAnsi="Book Antiqua"/>
          <w:sz w:val="30"/>
          <w:szCs w:val="30"/>
        </w:rPr>
        <w:t xml:space="preserve">Mr. Smith served for three and one-half years during the </w:t>
      </w:r>
      <w:r>
        <w:rPr>
          <w:rFonts w:ascii="Book Antiqua" w:hAnsi="Book Antiqua"/>
          <w:sz w:val="30"/>
          <w:szCs w:val="30"/>
        </w:rPr>
        <w:t>C</w:t>
      </w:r>
      <w:r w:rsidRPr="00BE5760">
        <w:rPr>
          <w:rFonts w:ascii="Book Antiqua" w:hAnsi="Book Antiqua"/>
          <w:sz w:val="30"/>
          <w:szCs w:val="30"/>
        </w:rPr>
        <w:t xml:space="preserve">ivil </w:t>
      </w:r>
      <w:r>
        <w:rPr>
          <w:rFonts w:ascii="Book Antiqua" w:hAnsi="Book Antiqua"/>
          <w:sz w:val="30"/>
          <w:szCs w:val="30"/>
        </w:rPr>
        <w:t>W</w:t>
      </w:r>
      <w:r w:rsidRPr="00BE5760">
        <w:rPr>
          <w:rFonts w:ascii="Book Antiqua" w:hAnsi="Book Antiqua"/>
          <w:sz w:val="30"/>
          <w:szCs w:val="30"/>
        </w:rPr>
        <w:t xml:space="preserve">ar as a member of the 89th Indiana Volunteers and performed valiant </w:t>
      </w:r>
      <w:r w:rsidRPr="00BE5760">
        <w:rPr>
          <w:rFonts w:ascii="Book Antiqua" w:hAnsi="Book Antiqua"/>
          <w:sz w:val="30"/>
          <w:szCs w:val="30"/>
        </w:rPr>
        <w:lastRenderedPageBreak/>
        <w:t xml:space="preserve">service for this country. Upon his return to Adams County, he was elected as trustee of St. Mary’s </w:t>
      </w:r>
      <w:r>
        <w:rPr>
          <w:rFonts w:ascii="Book Antiqua" w:hAnsi="Book Antiqua"/>
          <w:sz w:val="30"/>
          <w:szCs w:val="30"/>
        </w:rPr>
        <w:t>T</w:t>
      </w:r>
      <w:r w:rsidRPr="00BE5760">
        <w:rPr>
          <w:rFonts w:ascii="Book Antiqua" w:hAnsi="Book Antiqua"/>
          <w:sz w:val="30"/>
          <w:szCs w:val="30"/>
        </w:rPr>
        <w:t xml:space="preserve">ownship and held this office during two terms, following which he retired from public life and devoted his time to his farm in St. Mary’s </w:t>
      </w:r>
      <w:r>
        <w:rPr>
          <w:rFonts w:ascii="Book Antiqua" w:hAnsi="Book Antiqua"/>
          <w:sz w:val="30"/>
          <w:szCs w:val="30"/>
        </w:rPr>
        <w:t>T</w:t>
      </w:r>
      <w:r w:rsidRPr="00BE5760">
        <w:rPr>
          <w:rFonts w:ascii="Book Antiqua" w:hAnsi="Book Antiqua"/>
          <w:sz w:val="30"/>
          <w:szCs w:val="30"/>
        </w:rPr>
        <w:t>ownship. He is probably one of the best-known residents of the county, especially so among the older residents and it is with much regret on the part of his friends and acquaintances that the news of his death is received.</w:t>
      </w:r>
      <w:r w:rsidRPr="00BE5760">
        <w:rPr>
          <w:rFonts w:ascii="Book Antiqua" w:hAnsi="Book Antiqua"/>
          <w:sz w:val="30"/>
          <w:szCs w:val="30"/>
        </w:rPr>
        <w:br/>
      </w:r>
      <w:r>
        <w:rPr>
          <w:rFonts w:ascii="Book Antiqua" w:hAnsi="Book Antiqua"/>
          <w:sz w:val="30"/>
          <w:szCs w:val="30"/>
        </w:rPr>
        <w:t xml:space="preserve">   </w:t>
      </w:r>
      <w:r w:rsidRPr="00BE5760">
        <w:rPr>
          <w:rFonts w:ascii="Book Antiqua" w:hAnsi="Book Antiqua"/>
          <w:sz w:val="30"/>
          <w:szCs w:val="30"/>
        </w:rPr>
        <w:t>At the present time, no funeral arrangements have been made, but they will be announced at a later date.</w:t>
      </w:r>
    </w:p>
    <w:p w14:paraId="0A8E231C" w14:textId="77777777" w:rsidR="00BE5760" w:rsidRDefault="00BE5760" w:rsidP="00BE5760">
      <w:pPr>
        <w:spacing w:after="100"/>
        <w:contextualSpacing/>
        <w:rPr>
          <w:rFonts w:ascii="Book Antiqua" w:hAnsi="Book Antiqua"/>
          <w:sz w:val="30"/>
          <w:szCs w:val="30"/>
        </w:rPr>
      </w:pPr>
    </w:p>
    <w:p w14:paraId="12B65F03" w14:textId="77777777" w:rsidR="00BE5760" w:rsidRDefault="00BE5760" w:rsidP="00BE5760">
      <w:pPr>
        <w:spacing w:after="100"/>
        <w:contextualSpacing/>
        <w:rPr>
          <w:rFonts w:ascii="Book Antiqua" w:hAnsi="Book Antiqua"/>
          <w:sz w:val="30"/>
          <w:szCs w:val="30"/>
        </w:rPr>
      </w:pPr>
      <w:r w:rsidRPr="00BE5760">
        <w:rPr>
          <w:rFonts w:ascii="Book Antiqua" w:hAnsi="Book Antiqua"/>
          <w:sz w:val="30"/>
          <w:szCs w:val="30"/>
        </w:rPr>
        <w:t>Decatur Democrat, Adams Co</w:t>
      </w:r>
      <w:r>
        <w:rPr>
          <w:rFonts w:ascii="Book Antiqua" w:hAnsi="Book Antiqua"/>
          <w:sz w:val="30"/>
          <w:szCs w:val="30"/>
        </w:rPr>
        <w:t>unty, Indiana</w:t>
      </w:r>
    </w:p>
    <w:p w14:paraId="4B693EF0" w14:textId="24EDEEAA" w:rsidR="00BE5760" w:rsidRDefault="00BE5760" w:rsidP="00BE5760">
      <w:pPr>
        <w:spacing w:after="100"/>
        <w:contextualSpacing/>
        <w:rPr>
          <w:rFonts w:ascii="Book Antiqua" w:hAnsi="Book Antiqua"/>
          <w:sz w:val="30"/>
          <w:szCs w:val="30"/>
        </w:rPr>
      </w:pPr>
      <w:r w:rsidRPr="00BE5760">
        <w:rPr>
          <w:rFonts w:ascii="Book Antiqua" w:hAnsi="Book Antiqua"/>
          <w:sz w:val="30"/>
          <w:szCs w:val="30"/>
        </w:rPr>
        <w:t>Friday, March 24, 1922</w:t>
      </w:r>
    </w:p>
    <w:p w14:paraId="4379AC49" w14:textId="77777777" w:rsidR="00BE5760" w:rsidRPr="00BE5760" w:rsidRDefault="00BE5760" w:rsidP="00BE5760">
      <w:pPr>
        <w:spacing w:after="100"/>
        <w:contextualSpacing/>
        <w:rPr>
          <w:rFonts w:ascii="Book Antiqua" w:hAnsi="Book Antiqua"/>
          <w:sz w:val="30"/>
          <w:szCs w:val="30"/>
        </w:rPr>
      </w:pPr>
      <w:r w:rsidRPr="00BE5760">
        <w:rPr>
          <w:rFonts w:ascii="Book Antiqua" w:hAnsi="Book Antiqua"/>
          <w:sz w:val="30"/>
          <w:szCs w:val="30"/>
        </w:rPr>
        <w:t>**</w:t>
      </w:r>
    </w:p>
    <w:p w14:paraId="2DD34F47" w14:textId="60567CFF" w:rsidR="00BE5760" w:rsidRDefault="00BE5760" w:rsidP="00BE5760">
      <w:pPr>
        <w:spacing w:after="100"/>
        <w:contextualSpacing/>
        <w:rPr>
          <w:rFonts w:ascii="Book Antiqua" w:hAnsi="Book Antiqua"/>
          <w:sz w:val="30"/>
          <w:szCs w:val="30"/>
        </w:rPr>
      </w:pPr>
      <w:r w:rsidRPr="00BE5760">
        <w:rPr>
          <w:rFonts w:ascii="Book Antiqua" w:hAnsi="Book Antiqua"/>
          <w:sz w:val="30"/>
          <w:szCs w:val="30"/>
        </w:rPr>
        <w:br/>
      </w:r>
      <w:r w:rsidR="002C35F7">
        <w:rPr>
          <w:rFonts w:ascii="Book Antiqua" w:hAnsi="Book Antiqua"/>
          <w:sz w:val="30"/>
          <w:szCs w:val="30"/>
        </w:rPr>
        <w:t xml:space="preserve">   </w:t>
      </w:r>
      <w:r w:rsidRPr="00BE5760">
        <w:rPr>
          <w:rFonts w:ascii="Book Antiqua" w:hAnsi="Book Antiqua"/>
          <w:sz w:val="30"/>
          <w:szCs w:val="30"/>
        </w:rPr>
        <w:t xml:space="preserve">JOSEPH W. SMITH, farmer, is a native of St. Mary's Township, this county, born December 7, 1843, a son of Zachariah and Susanna (McClellan) Smith, who were of German and Irish descent. His parents settled in Adams County </w:t>
      </w:r>
      <w:proofErr w:type="gramStart"/>
      <w:r w:rsidRPr="00BE5760">
        <w:rPr>
          <w:rFonts w:ascii="Book Antiqua" w:hAnsi="Book Antiqua"/>
          <w:sz w:val="30"/>
          <w:szCs w:val="30"/>
        </w:rPr>
        <w:t>in</w:t>
      </w:r>
      <w:proofErr w:type="gramEnd"/>
      <w:r w:rsidRPr="00BE5760">
        <w:rPr>
          <w:rFonts w:ascii="Book Antiqua" w:hAnsi="Book Antiqua"/>
          <w:sz w:val="30"/>
          <w:szCs w:val="30"/>
        </w:rPr>
        <w:t xml:space="preserve"> a very early day, his father being the first sheriff of the county. Joseph has in his possession deeds signed by Andrew Jackson. His father was drowned while attempting to cross the St. Mary's River, and his mother is still living.</w:t>
      </w:r>
      <w:r w:rsidRPr="00BE5760">
        <w:rPr>
          <w:rFonts w:ascii="Book Antiqua" w:hAnsi="Book Antiqua"/>
          <w:sz w:val="30"/>
          <w:szCs w:val="30"/>
        </w:rPr>
        <w:br/>
        <w:t xml:space="preserve">Joseph remained at home with his mother until 1862, when he enlisted in defense of his country, and was assigned to Company I, Eighty-ninth Indiana Infantry. His regiment was captured by General Bragg at Munfordville, Kentucky, and after their parole participated in the Red River expedition and the Missouri and Tupelo expedition, and were then ordered to Nashville, where they </w:t>
      </w:r>
      <w:proofErr w:type="gramStart"/>
      <w:r w:rsidRPr="00BE5760">
        <w:rPr>
          <w:rFonts w:ascii="Book Antiqua" w:hAnsi="Book Antiqua"/>
          <w:sz w:val="30"/>
          <w:szCs w:val="30"/>
        </w:rPr>
        <w:t>fought</w:t>
      </w:r>
      <w:proofErr w:type="gramEnd"/>
      <w:r w:rsidRPr="00BE5760">
        <w:rPr>
          <w:rFonts w:ascii="Book Antiqua" w:hAnsi="Book Antiqua"/>
          <w:sz w:val="30"/>
          <w:szCs w:val="30"/>
        </w:rPr>
        <w:t xml:space="preserve"> two days, and at one </w:t>
      </w:r>
      <w:proofErr w:type="gramStart"/>
      <w:r w:rsidRPr="00BE5760">
        <w:rPr>
          <w:rFonts w:ascii="Book Antiqua" w:hAnsi="Book Antiqua"/>
          <w:sz w:val="30"/>
          <w:szCs w:val="30"/>
        </w:rPr>
        <w:t>time took</w:t>
      </w:r>
      <w:proofErr w:type="gramEnd"/>
      <w:r w:rsidRPr="00BE5760">
        <w:rPr>
          <w:rFonts w:ascii="Book Antiqua" w:hAnsi="Book Antiqua"/>
          <w:sz w:val="30"/>
          <w:szCs w:val="30"/>
        </w:rPr>
        <w:t xml:space="preserve"> more prisoners than there were soldiers in their regiment. Mr. Smith participated in many severe battles and skirmishes, the more important being as follows: Munfordville, Kentucky, September 14, 1862; Fort </w:t>
      </w:r>
      <w:proofErr w:type="spellStart"/>
      <w:r w:rsidRPr="00BE5760">
        <w:rPr>
          <w:rFonts w:ascii="Book Antiqua" w:hAnsi="Book Antiqua"/>
          <w:sz w:val="30"/>
          <w:szCs w:val="30"/>
        </w:rPr>
        <w:t>DeRussey</w:t>
      </w:r>
      <w:proofErr w:type="spellEnd"/>
      <w:r w:rsidRPr="00BE5760">
        <w:rPr>
          <w:rFonts w:ascii="Book Antiqua" w:hAnsi="Book Antiqua"/>
          <w:sz w:val="30"/>
          <w:szCs w:val="30"/>
        </w:rPr>
        <w:t>, Louisiana, March 14, 1864; Pleasant Hill, Louisiana, April 9, 1864; Marksville Prairie, Louisiana, May 16, 1864; Yellow Bayou, Louisiana, May 18, 1864; Tupelo, Mississippi, July 14, 1864; Nashville, Tennessee, October 15 and 16, 1864; Fort Blakely, Alabama, April 9, 1865.</w:t>
      </w:r>
      <w:r w:rsidR="002C35F7">
        <w:rPr>
          <w:rFonts w:ascii="Book Antiqua" w:hAnsi="Book Antiqua"/>
          <w:sz w:val="30"/>
          <w:szCs w:val="30"/>
        </w:rPr>
        <w:t xml:space="preserve">  </w:t>
      </w:r>
      <w:r w:rsidRPr="00BE5760">
        <w:rPr>
          <w:rFonts w:ascii="Book Antiqua" w:hAnsi="Book Antiqua"/>
          <w:sz w:val="30"/>
          <w:szCs w:val="30"/>
        </w:rPr>
        <w:t>He was honorably discharged July 19, 1865.</w:t>
      </w:r>
      <w:r w:rsidRPr="00BE5760">
        <w:rPr>
          <w:rFonts w:ascii="Book Antiqua" w:hAnsi="Book Antiqua"/>
          <w:sz w:val="30"/>
          <w:szCs w:val="30"/>
        </w:rPr>
        <w:br/>
      </w:r>
      <w:r w:rsidR="002C35F7">
        <w:rPr>
          <w:rFonts w:ascii="Book Antiqua" w:hAnsi="Book Antiqua"/>
          <w:sz w:val="30"/>
          <w:szCs w:val="30"/>
        </w:rPr>
        <w:t xml:space="preserve">   </w:t>
      </w:r>
      <w:r w:rsidRPr="00BE5760">
        <w:rPr>
          <w:rFonts w:ascii="Book Antiqua" w:hAnsi="Book Antiqua"/>
          <w:sz w:val="30"/>
          <w:szCs w:val="30"/>
        </w:rPr>
        <w:t>In February, 1866, he was married to Catherine Gulick, and to them were born five children - Annis, born May 22, 1867; Marietta, born August 28, 1868; Samuel W., July 17, 1870; Amos Z., January 4, 1872; William H., October 23, 1874.</w:t>
      </w:r>
      <w:r w:rsidRPr="00BE5760">
        <w:rPr>
          <w:rFonts w:ascii="Book Antiqua" w:hAnsi="Book Antiqua"/>
          <w:sz w:val="30"/>
          <w:szCs w:val="30"/>
        </w:rPr>
        <w:br/>
      </w:r>
      <w:r w:rsidR="002C35F7">
        <w:rPr>
          <w:rFonts w:ascii="Book Antiqua" w:hAnsi="Book Antiqua"/>
          <w:sz w:val="30"/>
          <w:szCs w:val="30"/>
        </w:rPr>
        <w:lastRenderedPageBreak/>
        <w:t xml:space="preserve">   </w:t>
      </w:r>
      <w:r w:rsidRPr="00BE5760">
        <w:rPr>
          <w:rFonts w:ascii="Book Antiqua" w:hAnsi="Book Antiqua"/>
          <w:sz w:val="30"/>
          <w:szCs w:val="30"/>
        </w:rPr>
        <w:t xml:space="preserve">Mrs. Smith died in November, 1874, and April 17, 1876, Mr. Smith married Adeline Britton. They have had four children - Albert, Born May 25, 1867; Willie F., July 3, 1869; Ora and Cora (twins), August 12, 1871. Cora died October 12, </w:t>
      </w:r>
      <w:proofErr w:type="gramStart"/>
      <w:r w:rsidRPr="00BE5760">
        <w:rPr>
          <w:rFonts w:ascii="Book Antiqua" w:hAnsi="Book Antiqua"/>
          <w:sz w:val="30"/>
          <w:szCs w:val="30"/>
        </w:rPr>
        <w:t>1871</w:t>
      </w:r>
      <w:proofErr w:type="gramEnd"/>
      <w:r w:rsidRPr="00BE5760">
        <w:rPr>
          <w:rFonts w:ascii="Book Antiqua" w:hAnsi="Book Antiqua"/>
          <w:sz w:val="30"/>
          <w:szCs w:val="30"/>
        </w:rPr>
        <w:t xml:space="preserve"> and Ora August 2, 1872.</w:t>
      </w:r>
    </w:p>
    <w:p w14:paraId="33757B7E" w14:textId="77777777" w:rsidR="00BE5760" w:rsidRDefault="00BE5760" w:rsidP="00BE5760">
      <w:pPr>
        <w:spacing w:after="100"/>
        <w:contextualSpacing/>
        <w:rPr>
          <w:rFonts w:ascii="Book Antiqua" w:hAnsi="Book Antiqua"/>
          <w:sz w:val="30"/>
          <w:szCs w:val="30"/>
        </w:rPr>
      </w:pPr>
    </w:p>
    <w:p w14:paraId="0FDC445A" w14:textId="1036FA5A" w:rsidR="00BE5760" w:rsidRPr="00BE5760" w:rsidRDefault="00BE5760" w:rsidP="00BE5760">
      <w:pPr>
        <w:spacing w:after="100"/>
        <w:contextualSpacing/>
        <w:rPr>
          <w:rFonts w:ascii="Book Antiqua" w:hAnsi="Book Antiqua"/>
          <w:sz w:val="30"/>
          <w:szCs w:val="30"/>
        </w:rPr>
      </w:pPr>
      <w:r w:rsidRPr="00BE5760">
        <w:rPr>
          <w:rFonts w:ascii="Book Antiqua" w:hAnsi="Book Antiqua"/>
          <w:sz w:val="30"/>
          <w:szCs w:val="30"/>
        </w:rPr>
        <w:t>Biographical and Historical Record - Adams and Wells Co. Indiana Lewis Publishing Co. Chicago, IL 1887</w:t>
      </w:r>
    </w:p>
    <w:p w14:paraId="1E9519B5" w14:textId="7A02CC7A" w:rsidR="00BE5760" w:rsidRPr="00BE5760" w:rsidRDefault="00BE5760" w:rsidP="00BE5760">
      <w:pPr>
        <w:spacing w:after="100"/>
        <w:contextualSpacing/>
        <w:rPr>
          <w:rFonts w:ascii="Book Antiqua" w:hAnsi="Book Antiqua"/>
          <w:sz w:val="30"/>
          <w:szCs w:val="30"/>
        </w:rPr>
      </w:pPr>
      <w:r>
        <w:rPr>
          <w:rFonts w:ascii="Book Antiqua" w:hAnsi="Book Antiqua"/>
          <w:sz w:val="30"/>
          <w:szCs w:val="30"/>
        </w:rPr>
        <w:t>*</w:t>
      </w:r>
      <w:r w:rsidRPr="00BE5760">
        <w:rPr>
          <w:rFonts w:ascii="Book Antiqua" w:hAnsi="Book Antiqua"/>
          <w:sz w:val="30"/>
          <w:szCs w:val="30"/>
        </w:rPr>
        <w:t>*</w:t>
      </w:r>
    </w:p>
    <w:p w14:paraId="27A1D19C" w14:textId="77777777" w:rsidR="00BE5760" w:rsidRDefault="00BE5760" w:rsidP="002C35F7">
      <w:pPr>
        <w:spacing w:after="100"/>
        <w:contextualSpacing/>
        <w:jc w:val="center"/>
        <w:rPr>
          <w:rFonts w:ascii="Book Antiqua" w:hAnsi="Book Antiqua"/>
          <w:sz w:val="30"/>
          <w:szCs w:val="30"/>
        </w:rPr>
      </w:pPr>
      <w:r w:rsidRPr="00BE5760">
        <w:rPr>
          <w:rFonts w:ascii="Book Antiqua" w:hAnsi="Book Antiqua"/>
          <w:sz w:val="30"/>
          <w:szCs w:val="30"/>
        </w:rPr>
        <w:t>JOSEPH W. SMITH</w:t>
      </w:r>
    </w:p>
    <w:p w14:paraId="2092C387" w14:textId="6CECF8E5" w:rsidR="00BE5760" w:rsidRDefault="00BE5760" w:rsidP="00BE5760">
      <w:pPr>
        <w:spacing w:after="100"/>
        <w:contextualSpacing/>
        <w:rPr>
          <w:rFonts w:ascii="Book Antiqua" w:hAnsi="Book Antiqua"/>
          <w:sz w:val="30"/>
          <w:szCs w:val="30"/>
        </w:rPr>
      </w:pPr>
      <w:r w:rsidRPr="00BE5760">
        <w:rPr>
          <w:rFonts w:ascii="Book Antiqua" w:hAnsi="Book Antiqua"/>
          <w:sz w:val="30"/>
          <w:szCs w:val="30"/>
        </w:rPr>
        <w:br/>
      </w:r>
      <w:r w:rsidR="002C35F7">
        <w:rPr>
          <w:rFonts w:ascii="Book Antiqua" w:hAnsi="Book Antiqua"/>
          <w:sz w:val="30"/>
          <w:szCs w:val="30"/>
        </w:rPr>
        <w:t xml:space="preserve">   </w:t>
      </w:r>
      <w:r w:rsidRPr="00BE5760">
        <w:rPr>
          <w:rFonts w:ascii="Book Antiqua" w:hAnsi="Book Antiqua"/>
          <w:sz w:val="30"/>
          <w:szCs w:val="30"/>
        </w:rPr>
        <w:t xml:space="preserve">Joseph W. Smith was born in Washington township, Adams County, Indiana, December 7, 1843. He is the son of Zacharias and Susanna (McClellan) Smith. His father was born in Virginia and his mother in Pennsylvania. His parents were married in Fayette County, Ohio, where they settled at an early date, and then came to Indiana in 1833, settling on a farm in Washington </w:t>
      </w:r>
      <w:r>
        <w:rPr>
          <w:rFonts w:ascii="Book Antiqua" w:hAnsi="Book Antiqua"/>
          <w:sz w:val="30"/>
          <w:szCs w:val="30"/>
        </w:rPr>
        <w:t>T</w:t>
      </w:r>
      <w:r w:rsidRPr="00BE5760">
        <w:rPr>
          <w:rFonts w:ascii="Book Antiqua" w:hAnsi="Book Antiqua"/>
          <w:sz w:val="30"/>
          <w:szCs w:val="30"/>
        </w:rPr>
        <w:t xml:space="preserve">ownship, Adams County. They lived on this farm in Washington </w:t>
      </w:r>
      <w:r>
        <w:rPr>
          <w:rFonts w:ascii="Book Antiqua" w:hAnsi="Book Antiqua"/>
          <w:sz w:val="30"/>
          <w:szCs w:val="30"/>
        </w:rPr>
        <w:t>T</w:t>
      </w:r>
      <w:r w:rsidRPr="00BE5760">
        <w:rPr>
          <w:rFonts w:ascii="Book Antiqua" w:hAnsi="Book Antiqua"/>
          <w:sz w:val="30"/>
          <w:szCs w:val="30"/>
        </w:rPr>
        <w:t xml:space="preserve">ownship for about twelve years and then moved to a farm in Saint Mary's </w:t>
      </w:r>
      <w:r>
        <w:rPr>
          <w:rFonts w:ascii="Book Antiqua" w:hAnsi="Book Antiqua"/>
          <w:sz w:val="30"/>
          <w:szCs w:val="30"/>
        </w:rPr>
        <w:t>T</w:t>
      </w:r>
      <w:r w:rsidRPr="00BE5760">
        <w:rPr>
          <w:rFonts w:ascii="Book Antiqua" w:hAnsi="Book Antiqua"/>
          <w:sz w:val="30"/>
          <w:szCs w:val="30"/>
        </w:rPr>
        <w:t xml:space="preserve">ownship. Shortly after coming to Saint Mary's </w:t>
      </w:r>
      <w:r>
        <w:rPr>
          <w:rFonts w:ascii="Book Antiqua" w:hAnsi="Book Antiqua"/>
          <w:sz w:val="30"/>
          <w:szCs w:val="30"/>
        </w:rPr>
        <w:t>T</w:t>
      </w:r>
      <w:r w:rsidRPr="00BE5760">
        <w:rPr>
          <w:rFonts w:ascii="Book Antiqua" w:hAnsi="Book Antiqua"/>
          <w:sz w:val="30"/>
          <w:szCs w:val="30"/>
        </w:rPr>
        <w:t xml:space="preserve">ownship Zacharias Smith met an accidental death in his thirty-seventh year by drowning. His wife continued to reside on the homestead until 1861, when she made her home with her children. She died in Saint Mary's </w:t>
      </w:r>
      <w:r w:rsidR="00313841">
        <w:rPr>
          <w:rFonts w:ascii="Book Antiqua" w:hAnsi="Book Antiqua"/>
          <w:sz w:val="30"/>
          <w:szCs w:val="30"/>
        </w:rPr>
        <w:t>T</w:t>
      </w:r>
      <w:r w:rsidRPr="00BE5760">
        <w:rPr>
          <w:rFonts w:ascii="Book Antiqua" w:hAnsi="Book Antiqua"/>
          <w:sz w:val="30"/>
          <w:szCs w:val="30"/>
        </w:rPr>
        <w:t>ownship at the home of her daughter, Mrs. Jane Acker, in her seventy-eighth year.</w:t>
      </w:r>
      <w:r w:rsidRPr="00BE5760">
        <w:rPr>
          <w:rFonts w:ascii="Book Antiqua" w:hAnsi="Book Antiqua"/>
          <w:sz w:val="30"/>
          <w:szCs w:val="30"/>
        </w:rPr>
        <w:br/>
      </w:r>
      <w:r w:rsidR="002C35F7">
        <w:rPr>
          <w:rFonts w:ascii="Book Antiqua" w:hAnsi="Book Antiqua"/>
          <w:sz w:val="30"/>
          <w:szCs w:val="30"/>
        </w:rPr>
        <w:t xml:space="preserve">   </w:t>
      </w:r>
      <w:r w:rsidRPr="00BE5760">
        <w:rPr>
          <w:rFonts w:ascii="Book Antiqua" w:hAnsi="Book Antiqua"/>
          <w:sz w:val="30"/>
          <w:szCs w:val="30"/>
        </w:rPr>
        <w:t xml:space="preserve">Mr. and Mrs. Zacharias Smith were the parents of nine children, of whom Joseph W. Smith was the youngest. He lived on the homestead after his father's death and assisted in its cultivation until his eighteenth year. In the </w:t>
      </w:r>
      <w:proofErr w:type="gramStart"/>
      <w:r w:rsidRPr="00BE5760">
        <w:rPr>
          <w:rFonts w:ascii="Book Antiqua" w:hAnsi="Book Antiqua"/>
          <w:sz w:val="30"/>
          <w:szCs w:val="30"/>
        </w:rPr>
        <w:t>meantime</w:t>
      </w:r>
      <w:proofErr w:type="gramEnd"/>
      <w:r w:rsidRPr="00BE5760">
        <w:rPr>
          <w:rFonts w:ascii="Book Antiqua" w:hAnsi="Book Antiqua"/>
          <w:sz w:val="30"/>
          <w:szCs w:val="30"/>
        </w:rPr>
        <w:t xml:space="preserve"> he had secured as good an education as the district schools afforded. When he was eighteen </w:t>
      </w:r>
      <w:proofErr w:type="gramStart"/>
      <w:r w:rsidRPr="00BE5760">
        <w:rPr>
          <w:rFonts w:ascii="Book Antiqua" w:hAnsi="Book Antiqua"/>
          <w:sz w:val="30"/>
          <w:szCs w:val="30"/>
        </w:rPr>
        <w:t>years,</w:t>
      </w:r>
      <w:proofErr w:type="gramEnd"/>
      <w:r w:rsidRPr="00BE5760">
        <w:rPr>
          <w:rFonts w:ascii="Book Antiqua" w:hAnsi="Book Antiqua"/>
          <w:sz w:val="30"/>
          <w:szCs w:val="30"/>
        </w:rPr>
        <w:t xml:space="preserve"> of age he decided to make a place for himself and accordingly he left his home. He worked at various forms of employment until </w:t>
      </w:r>
      <w:proofErr w:type="gramStart"/>
      <w:r w:rsidRPr="00BE5760">
        <w:rPr>
          <w:rFonts w:ascii="Book Antiqua" w:hAnsi="Book Antiqua"/>
          <w:sz w:val="30"/>
          <w:szCs w:val="30"/>
        </w:rPr>
        <w:t>August,</w:t>
      </w:r>
      <w:proofErr w:type="gramEnd"/>
      <w:r w:rsidRPr="00BE5760">
        <w:rPr>
          <w:rFonts w:ascii="Book Antiqua" w:hAnsi="Book Antiqua"/>
          <w:sz w:val="30"/>
          <w:szCs w:val="30"/>
        </w:rPr>
        <w:t xml:space="preserve"> 1862. At this time the Civil war was drawing on all parts of the north for volunteers and the various calls for soldiers had been made by President Lincoln. Young Smith was attacked by the war </w:t>
      </w:r>
      <w:proofErr w:type="gramStart"/>
      <w:r w:rsidRPr="00BE5760">
        <w:rPr>
          <w:rFonts w:ascii="Book Antiqua" w:hAnsi="Book Antiqua"/>
          <w:sz w:val="30"/>
          <w:szCs w:val="30"/>
        </w:rPr>
        <w:t>fever</w:t>
      </w:r>
      <w:proofErr w:type="gramEnd"/>
      <w:r w:rsidRPr="00BE5760">
        <w:rPr>
          <w:rFonts w:ascii="Book Antiqua" w:hAnsi="Book Antiqua"/>
          <w:sz w:val="30"/>
          <w:szCs w:val="30"/>
        </w:rPr>
        <w:t xml:space="preserve"> and he decided to get into the fray. </w:t>
      </w:r>
      <w:r w:rsidR="00313841" w:rsidRPr="00BE5760">
        <w:rPr>
          <w:rFonts w:ascii="Book Antiqua" w:hAnsi="Book Antiqua"/>
          <w:sz w:val="30"/>
          <w:szCs w:val="30"/>
        </w:rPr>
        <w:t>Accordingly,</w:t>
      </w:r>
      <w:r w:rsidRPr="00BE5760">
        <w:rPr>
          <w:rFonts w:ascii="Book Antiqua" w:hAnsi="Book Antiqua"/>
          <w:sz w:val="30"/>
          <w:szCs w:val="30"/>
        </w:rPr>
        <w:t xml:space="preserve"> he enlisted in Company I, Eighty-ninth Indiana Volunteers, and was soon at the front with his regiment as a part of the Army of the Cumberland. Almost from the start of his campaigning he was under fire. </w:t>
      </w:r>
      <w:proofErr w:type="gramStart"/>
      <w:r w:rsidRPr="00BE5760">
        <w:rPr>
          <w:rFonts w:ascii="Book Antiqua" w:hAnsi="Book Antiqua"/>
          <w:sz w:val="30"/>
          <w:szCs w:val="30"/>
        </w:rPr>
        <w:t>At</w:t>
      </w:r>
      <w:proofErr w:type="gramEnd"/>
      <w:r w:rsidRPr="00BE5760">
        <w:rPr>
          <w:rFonts w:ascii="Book Antiqua" w:hAnsi="Book Antiqua"/>
          <w:sz w:val="30"/>
          <w:szCs w:val="30"/>
        </w:rPr>
        <w:t xml:space="preserve"> the engagement fought at </w:t>
      </w:r>
      <w:proofErr w:type="spellStart"/>
      <w:r w:rsidRPr="00BE5760">
        <w:rPr>
          <w:rFonts w:ascii="Book Antiqua" w:hAnsi="Book Antiqua"/>
          <w:sz w:val="30"/>
          <w:szCs w:val="30"/>
        </w:rPr>
        <w:t>Mumfordsville</w:t>
      </w:r>
      <w:proofErr w:type="spellEnd"/>
      <w:r w:rsidRPr="00BE5760">
        <w:rPr>
          <w:rFonts w:ascii="Book Antiqua" w:hAnsi="Book Antiqua"/>
          <w:sz w:val="30"/>
          <w:szCs w:val="30"/>
        </w:rPr>
        <w:t xml:space="preserve">, Kentucky, he was taken prisoner by the Confederate forces. He was held </w:t>
      </w:r>
      <w:proofErr w:type="gramStart"/>
      <w:r w:rsidRPr="00BE5760">
        <w:rPr>
          <w:rFonts w:ascii="Book Antiqua" w:hAnsi="Book Antiqua"/>
          <w:sz w:val="30"/>
          <w:szCs w:val="30"/>
        </w:rPr>
        <w:t>but</w:t>
      </w:r>
      <w:proofErr w:type="gramEnd"/>
      <w:r w:rsidRPr="00BE5760">
        <w:rPr>
          <w:rFonts w:ascii="Book Antiqua" w:hAnsi="Book Antiqua"/>
          <w:sz w:val="30"/>
          <w:szCs w:val="30"/>
        </w:rPr>
        <w:t xml:space="preserve"> a short time and then paroled. Soon after receiving his </w:t>
      </w:r>
      <w:proofErr w:type="gramStart"/>
      <w:r w:rsidRPr="00BE5760">
        <w:rPr>
          <w:rFonts w:ascii="Book Antiqua" w:hAnsi="Book Antiqua"/>
          <w:sz w:val="30"/>
          <w:szCs w:val="30"/>
        </w:rPr>
        <w:t>parole</w:t>
      </w:r>
      <w:proofErr w:type="gramEnd"/>
      <w:r w:rsidRPr="00BE5760">
        <w:rPr>
          <w:rFonts w:ascii="Book Antiqua" w:hAnsi="Book Antiqua"/>
          <w:sz w:val="30"/>
          <w:szCs w:val="30"/>
        </w:rPr>
        <w:t xml:space="preserve"> he was exchanged and he rejoined his </w:t>
      </w:r>
      <w:r w:rsidRPr="00BE5760">
        <w:rPr>
          <w:rFonts w:ascii="Book Antiqua" w:hAnsi="Book Antiqua"/>
          <w:sz w:val="30"/>
          <w:szCs w:val="30"/>
        </w:rPr>
        <w:lastRenderedPageBreak/>
        <w:t xml:space="preserve">regiment and served to the </w:t>
      </w:r>
      <w:proofErr w:type="gramStart"/>
      <w:r w:rsidRPr="00BE5760">
        <w:rPr>
          <w:rFonts w:ascii="Book Antiqua" w:hAnsi="Book Antiqua"/>
          <w:sz w:val="30"/>
          <w:szCs w:val="30"/>
        </w:rPr>
        <w:t>close</w:t>
      </w:r>
      <w:proofErr w:type="gramEnd"/>
      <w:r w:rsidRPr="00BE5760">
        <w:rPr>
          <w:rFonts w:ascii="Book Antiqua" w:hAnsi="Book Antiqua"/>
          <w:sz w:val="30"/>
          <w:szCs w:val="30"/>
        </w:rPr>
        <w:t xml:space="preserve"> of the war. He served his country with gallantry and distinction and after the close of the war received an honorable discharge. When his regiment was </w:t>
      </w:r>
      <w:proofErr w:type="gramStart"/>
      <w:r w:rsidRPr="00BE5760">
        <w:rPr>
          <w:rFonts w:ascii="Book Antiqua" w:hAnsi="Book Antiqua"/>
          <w:sz w:val="30"/>
          <w:szCs w:val="30"/>
        </w:rPr>
        <w:t>disbanded</w:t>
      </w:r>
      <w:proofErr w:type="gramEnd"/>
      <w:r w:rsidRPr="00BE5760">
        <w:rPr>
          <w:rFonts w:ascii="Book Antiqua" w:hAnsi="Book Antiqua"/>
          <w:sz w:val="30"/>
          <w:szCs w:val="30"/>
        </w:rPr>
        <w:t xml:space="preserve"> he returned to </w:t>
      </w:r>
      <w:proofErr w:type="gramStart"/>
      <w:r w:rsidRPr="00BE5760">
        <w:rPr>
          <w:rFonts w:ascii="Book Antiqua" w:hAnsi="Book Antiqua"/>
          <w:sz w:val="30"/>
          <w:szCs w:val="30"/>
        </w:rPr>
        <w:t>Adams county</w:t>
      </w:r>
      <w:proofErr w:type="gramEnd"/>
      <w:r w:rsidRPr="00BE5760">
        <w:rPr>
          <w:rFonts w:ascii="Book Antiqua" w:hAnsi="Book Antiqua"/>
          <w:sz w:val="30"/>
          <w:szCs w:val="30"/>
        </w:rPr>
        <w:t xml:space="preserve"> and resumed his work of farming.</w:t>
      </w:r>
      <w:r w:rsidRPr="00BE5760">
        <w:rPr>
          <w:rFonts w:ascii="Book Antiqua" w:hAnsi="Book Antiqua"/>
          <w:sz w:val="30"/>
          <w:szCs w:val="30"/>
        </w:rPr>
        <w:br/>
      </w:r>
      <w:r w:rsidR="002C35F7">
        <w:rPr>
          <w:rFonts w:ascii="Book Antiqua" w:hAnsi="Book Antiqua"/>
          <w:sz w:val="30"/>
          <w:szCs w:val="30"/>
        </w:rPr>
        <w:t xml:space="preserve">   </w:t>
      </w:r>
      <w:r w:rsidRPr="00BE5760">
        <w:rPr>
          <w:rFonts w:ascii="Book Antiqua" w:hAnsi="Book Antiqua"/>
          <w:sz w:val="30"/>
          <w:szCs w:val="30"/>
        </w:rPr>
        <w:t xml:space="preserve">The marriage of Mr. Smith and Miss Catherine Gulick was celebrated in Saint Mary's township in </w:t>
      </w:r>
      <w:proofErr w:type="gramStart"/>
      <w:r w:rsidRPr="00BE5760">
        <w:rPr>
          <w:rFonts w:ascii="Book Antiqua" w:hAnsi="Book Antiqua"/>
          <w:sz w:val="30"/>
          <w:szCs w:val="30"/>
        </w:rPr>
        <w:t>February,</w:t>
      </w:r>
      <w:proofErr w:type="gramEnd"/>
      <w:r w:rsidRPr="00BE5760">
        <w:rPr>
          <w:rFonts w:ascii="Book Antiqua" w:hAnsi="Book Antiqua"/>
          <w:sz w:val="30"/>
          <w:szCs w:val="30"/>
        </w:rPr>
        <w:t xml:space="preserve"> 1866. His wife was a daughter of Amos and Elizabeth (Acker) Gulick, who were among the earliest settlers of </w:t>
      </w:r>
      <w:r w:rsidR="00313841" w:rsidRPr="00BE5760">
        <w:rPr>
          <w:rFonts w:ascii="Book Antiqua" w:hAnsi="Book Antiqua"/>
          <w:sz w:val="30"/>
          <w:szCs w:val="30"/>
        </w:rPr>
        <w:t>Adams County</w:t>
      </w:r>
      <w:r w:rsidRPr="00BE5760">
        <w:rPr>
          <w:rFonts w:ascii="Book Antiqua" w:hAnsi="Book Antiqua"/>
          <w:sz w:val="30"/>
          <w:szCs w:val="30"/>
        </w:rPr>
        <w:t xml:space="preserve">. Mr. and Mrs. Smith became the parents of five children, four of whom lived to maturity. One child died in infancy. Those living </w:t>
      </w:r>
      <w:proofErr w:type="gramStart"/>
      <w:r w:rsidRPr="00BE5760">
        <w:rPr>
          <w:rFonts w:ascii="Book Antiqua" w:hAnsi="Book Antiqua"/>
          <w:sz w:val="30"/>
          <w:szCs w:val="30"/>
        </w:rPr>
        <w:t>are:</w:t>
      </w:r>
      <w:proofErr w:type="gramEnd"/>
      <w:r w:rsidRPr="00BE5760">
        <w:rPr>
          <w:rFonts w:ascii="Book Antiqua" w:hAnsi="Book Antiqua"/>
          <w:sz w:val="30"/>
          <w:szCs w:val="30"/>
        </w:rPr>
        <w:t xml:space="preserve"> Annie, the wife of Albert Chronister; Maryette, the wife of J. A. Hendricks; Samuel W. and Amos Z. Mrs. Smith died in Saint Mary's township in her twenty-ninth year, in </w:t>
      </w:r>
      <w:proofErr w:type="gramStart"/>
      <w:r w:rsidRPr="00BE5760">
        <w:rPr>
          <w:rFonts w:ascii="Book Antiqua" w:hAnsi="Book Antiqua"/>
          <w:sz w:val="30"/>
          <w:szCs w:val="30"/>
        </w:rPr>
        <w:t>September,</w:t>
      </w:r>
      <w:proofErr w:type="gramEnd"/>
      <w:r w:rsidRPr="00BE5760">
        <w:rPr>
          <w:rFonts w:ascii="Book Antiqua" w:hAnsi="Book Antiqua"/>
          <w:sz w:val="30"/>
          <w:szCs w:val="30"/>
        </w:rPr>
        <w:t xml:space="preserve"> 1873, and her husband took a second wife. His second marriage was contracted with Mrs. Adeline (Acker) Brittson, the widow of David Brittson, who died in Saint Mary's in 1872. The Smith-</w:t>
      </w:r>
      <w:proofErr w:type="spellStart"/>
      <w:r w:rsidRPr="00BE5760">
        <w:rPr>
          <w:rFonts w:ascii="Book Antiqua" w:hAnsi="Book Antiqua"/>
          <w:sz w:val="30"/>
          <w:szCs w:val="30"/>
        </w:rPr>
        <w:t>Brittson</w:t>
      </w:r>
      <w:proofErr w:type="spellEnd"/>
      <w:r w:rsidRPr="00BE5760">
        <w:rPr>
          <w:rFonts w:ascii="Book Antiqua" w:hAnsi="Book Antiqua"/>
          <w:sz w:val="30"/>
          <w:szCs w:val="30"/>
        </w:rPr>
        <w:t xml:space="preserve"> wedding was celebrated April 15, 1876. By her first </w:t>
      </w:r>
      <w:proofErr w:type="gramStart"/>
      <w:r w:rsidRPr="00BE5760">
        <w:rPr>
          <w:rFonts w:ascii="Book Antiqua" w:hAnsi="Book Antiqua"/>
          <w:sz w:val="30"/>
          <w:szCs w:val="30"/>
        </w:rPr>
        <w:t>marriage</w:t>
      </w:r>
      <w:proofErr w:type="gramEnd"/>
      <w:r w:rsidRPr="00BE5760">
        <w:rPr>
          <w:rFonts w:ascii="Book Antiqua" w:hAnsi="Book Antiqua"/>
          <w:sz w:val="30"/>
          <w:szCs w:val="30"/>
        </w:rPr>
        <w:t xml:space="preserve"> Mrs. Smith was the mother of two children-Albert and William Floyd. She was born in Saint Mary's township, February 25, 1848, and is a daughter of Samuel and Catherine (Kiser) Acker, who were among the pioneers of </w:t>
      </w:r>
      <w:r w:rsidR="00313841" w:rsidRPr="00BE5760">
        <w:rPr>
          <w:rFonts w:ascii="Book Antiqua" w:hAnsi="Book Antiqua"/>
          <w:sz w:val="30"/>
          <w:szCs w:val="30"/>
        </w:rPr>
        <w:t>Adams County</w:t>
      </w:r>
      <w:r w:rsidRPr="00BE5760">
        <w:rPr>
          <w:rFonts w:ascii="Book Antiqua" w:hAnsi="Book Antiqua"/>
          <w:sz w:val="30"/>
          <w:szCs w:val="30"/>
        </w:rPr>
        <w:t xml:space="preserve">. They were the parents of seven children, of whom Mrs. Smith is the youngest. She was reared and educated in Saint Mary's </w:t>
      </w:r>
      <w:r w:rsidR="00313841">
        <w:rPr>
          <w:rFonts w:ascii="Book Antiqua" w:hAnsi="Book Antiqua"/>
          <w:sz w:val="30"/>
          <w:szCs w:val="30"/>
        </w:rPr>
        <w:t>T</w:t>
      </w:r>
      <w:r w:rsidRPr="00BE5760">
        <w:rPr>
          <w:rFonts w:ascii="Book Antiqua" w:hAnsi="Book Antiqua"/>
          <w:sz w:val="30"/>
          <w:szCs w:val="30"/>
        </w:rPr>
        <w:t xml:space="preserve">ownship and has lived there </w:t>
      </w:r>
      <w:proofErr w:type="gramStart"/>
      <w:r w:rsidRPr="00BE5760">
        <w:rPr>
          <w:rFonts w:ascii="Book Antiqua" w:hAnsi="Book Antiqua"/>
          <w:sz w:val="30"/>
          <w:szCs w:val="30"/>
        </w:rPr>
        <w:t>all of</w:t>
      </w:r>
      <w:proofErr w:type="gramEnd"/>
      <w:r w:rsidRPr="00BE5760">
        <w:rPr>
          <w:rFonts w:ascii="Book Antiqua" w:hAnsi="Book Antiqua"/>
          <w:sz w:val="30"/>
          <w:szCs w:val="30"/>
        </w:rPr>
        <w:t xml:space="preserve"> her life. Mr. and Mrs. Smith had by their marriage six children: Marion, Nora D., Mintie, who died when fourteen years of age; Faye, Rose and Carl.</w:t>
      </w:r>
      <w:r w:rsidRPr="00BE5760">
        <w:rPr>
          <w:rFonts w:ascii="Book Antiqua" w:hAnsi="Book Antiqua"/>
          <w:sz w:val="30"/>
          <w:szCs w:val="30"/>
        </w:rPr>
        <w:br/>
      </w:r>
      <w:r w:rsidR="002C35F7">
        <w:rPr>
          <w:rFonts w:ascii="Book Antiqua" w:hAnsi="Book Antiqua"/>
          <w:sz w:val="30"/>
          <w:szCs w:val="30"/>
        </w:rPr>
        <w:t xml:space="preserve">   </w:t>
      </w:r>
      <w:r w:rsidRPr="00BE5760">
        <w:rPr>
          <w:rFonts w:ascii="Book Antiqua" w:hAnsi="Book Antiqua"/>
          <w:sz w:val="30"/>
          <w:szCs w:val="30"/>
        </w:rPr>
        <w:t xml:space="preserve">Mr. Smith is the owner of one hundred and eighty-four acres of productive </w:t>
      </w:r>
      <w:r w:rsidR="00313841" w:rsidRPr="00BE5760">
        <w:rPr>
          <w:rFonts w:ascii="Book Antiqua" w:hAnsi="Book Antiqua"/>
          <w:sz w:val="30"/>
          <w:szCs w:val="30"/>
        </w:rPr>
        <w:t>farmland</w:t>
      </w:r>
      <w:r w:rsidRPr="00BE5760">
        <w:rPr>
          <w:rFonts w:ascii="Book Antiqua" w:hAnsi="Book Antiqua"/>
          <w:sz w:val="30"/>
          <w:szCs w:val="30"/>
        </w:rPr>
        <w:t xml:space="preserve">. His estate is all under cultivation and is highly improved. His buildings are in excellent condition and are large and comfortable. </w:t>
      </w:r>
      <w:proofErr w:type="gramStart"/>
      <w:r w:rsidRPr="00BE5760">
        <w:rPr>
          <w:rFonts w:ascii="Book Antiqua" w:hAnsi="Book Antiqua"/>
          <w:sz w:val="30"/>
          <w:szCs w:val="30"/>
        </w:rPr>
        <w:t>As a whole, his</w:t>
      </w:r>
      <w:proofErr w:type="gramEnd"/>
      <w:r w:rsidRPr="00BE5760">
        <w:rPr>
          <w:rFonts w:ascii="Book Antiqua" w:hAnsi="Book Antiqua"/>
          <w:sz w:val="30"/>
          <w:szCs w:val="30"/>
        </w:rPr>
        <w:t xml:space="preserve"> farm ranks among the best in the county, and is one of the most attractive. He is interested in public affairs and takes an active part in those affecting his township and county. He has served as township trustee for seven years. His wife is an active and honored member of the Presbyterian church and takes much interest in the charities and work of this denomination.</w:t>
      </w:r>
    </w:p>
    <w:p w14:paraId="53BF4FE8" w14:textId="77777777" w:rsidR="00313841" w:rsidRDefault="00313841" w:rsidP="00BE5760">
      <w:pPr>
        <w:spacing w:after="100"/>
        <w:contextualSpacing/>
        <w:rPr>
          <w:rFonts w:ascii="Book Antiqua" w:hAnsi="Book Antiqua"/>
          <w:sz w:val="30"/>
          <w:szCs w:val="30"/>
        </w:rPr>
      </w:pPr>
    </w:p>
    <w:p w14:paraId="7AE154DF" w14:textId="784E166D" w:rsidR="00313841" w:rsidRPr="00BE5760" w:rsidRDefault="00313841" w:rsidP="00BE5760">
      <w:pPr>
        <w:spacing w:after="100"/>
        <w:contextualSpacing/>
        <w:rPr>
          <w:rFonts w:ascii="Book Antiqua" w:hAnsi="Book Antiqua"/>
          <w:sz w:val="30"/>
          <w:szCs w:val="30"/>
        </w:rPr>
      </w:pPr>
      <w:r w:rsidRPr="00BE5760">
        <w:rPr>
          <w:rFonts w:ascii="Book Antiqua" w:hAnsi="Book Antiqua"/>
          <w:sz w:val="30"/>
          <w:szCs w:val="30"/>
        </w:rPr>
        <w:t>Snow's History of Adams County, Indiana, John Fletcher Snow, B. F. Bowen, Indianapolis, IN, 1907</w:t>
      </w:r>
      <w:r>
        <w:rPr>
          <w:rFonts w:ascii="Book Antiqua" w:hAnsi="Book Antiqua"/>
          <w:sz w:val="30"/>
          <w:szCs w:val="30"/>
        </w:rPr>
        <w:t xml:space="preserve"> </w:t>
      </w:r>
    </w:p>
    <w:p w14:paraId="2D8FC21A" w14:textId="77777777" w:rsidR="008B16E4" w:rsidRDefault="008B16E4" w:rsidP="00BE5760">
      <w:pPr>
        <w:spacing w:after="100"/>
        <w:contextualSpacing/>
        <w:rPr>
          <w:rFonts w:ascii="Book Antiqua" w:hAnsi="Book Antiqua"/>
          <w:sz w:val="30"/>
          <w:szCs w:val="30"/>
        </w:rPr>
      </w:pPr>
    </w:p>
    <w:p w14:paraId="7F162A4C" w14:textId="77777777" w:rsidR="00613949" w:rsidRPr="00B87E99" w:rsidRDefault="00613949" w:rsidP="00B87E99">
      <w:pPr>
        <w:spacing w:after="100"/>
        <w:contextualSpacing/>
        <w:rPr>
          <w:rFonts w:ascii="Book Antiqua" w:hAnsi="Book Antiqua"/>
          <w:sz w:val="30"/>
          <w:szCs w:val="30"/>
        </w:rPr>
      </w:pPr>
      <w:r w:rsidRPr="00613949">
        <w:rPr>
          <w:rFonts w:ascii="Book Antiqua" w:hAnsi="Book Antiqua"/>
          <w:sz w:val="30"/>
          <w:szCs w:val="30"/>
        </w:rPr>
        <w:br/>
      </w:r>
    </w:p>
    <w:sectPr w:rsidR="00613949" w:rsidRPr="00B87E99" w:rsidSect="002C35F7">
      <w:pgSz w:w="12240" w:h="172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C35F7"/>
    <w:rsid w:val="002E6DB3"/>
    <w:rsid w:val="003031B6"/>
    <w:rsid w:val="00313841"/>
    <w:rsid w:val="003E52D4"/>
    <w:rsid w:val="003F7C92"/>
    <w:rsid w:val="004C4886"/>
    <w:rsid w:val="00613949"/>
    <w:rsid w:val="007B2933"/>
    <w:rsid w:val="007E7C52"/>
    <w:rsid w:val="0082197C"/>
    <w:rsid w:val="008B16E4"/>
    <w:rsid w:val="008D4408"/>
    <w:rsid w:val="00963941"/>
    <w:rsid w:val="009A257C"/>
    <w:rsid w:val="00B430DB"/>
    <w:rsid w:val="00B45C41"/>
    <w:rsid w:val="00B55454"/>
    <w:rsid w:val="00B87E99"/>
    <w:rsid w:val="00BC6400"/>
    <w:rsid w:val="00BD7A8C"/>
    <w:rsid w:val="00BE5760"/>
    <w:rsid w:val="00C95CB0"/>
    <w:rsid w:val="00CF6712"/>
    <w:rsid w:val="00D16A38"/>
    <w:rsid w:val="00D63FD9"/>
    <w:rsid w:val="00DC5AF4"/>
    <w:rsid w:val="00E16677"/>
    <w:rsid w:val="00E4746E"/>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28038"/>
  <w15:docId w15:val="{2DB66160-654E-4538-A7CF-BA6111C65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457710">
      <w:bodyDiv w:val="1"/>
      <w:marLeft w:val="0"/>
      <w:marRight w:val="0"/>
      <w:marTop w:val="0"/>
      <w:marBottom w:val="0"/>
      <w:divBdr>
        <w:top w:val="none" w:sz="0" w:space="0" w:color="auto"/>
        <w:left w:val="none" w:sz="0" w:space="0" w:color="auto"/>
        <w:bottom w:val="none" w:sz="0" w:space="0" w:color="auto"/>
        <w:right w:val="none" w:sz="0" w:space="0" w:color="auto"/>
      </w:divBdr>
      <w:divsChild>
        <w:div w:id="520820410">
          <w:marLeft w:val="0"/>
          <w:marRight w:val="0"/>
          <w:marTop w:val="0"/>
          <w:marBottom w:val="0"/>
          <w:divBdr>
            <w:top w:val="none" w:sz="0" w:space="0" w:color="auto"/>
            <w:left w:val="none" w:sz="0" w:space="0" w:color="auto"/>
            <w:bottom w:val="none" w:sz="0" w:space="0" w:color="auto"/>
            <w:right w:val="none" w:sz="0" w:space="0" w:color="auto"/>
          </w:divBdr>
        </w:div>
        <w:div w:id="1849518534">
          <w:marLeft w:val="0"/>
          <w:marRight w:val="0"/>
          <w:marTop w:val="0"/>
          <w:marBottom w:val="0"/>
          <w:divBdr>
            <w:top w:val="none" w:sz="0" w:space="0" w:color="auto"/>
            <w:left w:val="none" w:sz="0" w:space="0" w:color="auto"/>
            <w:bottom w:val="none" w:sz="0" w:space="0" w:color="auto"/>
            <w:right w:val="none" w:sz="0" w:space="0" w:color="auto"/>
          </w:divBdr>
        </w:div>
        <w:div w:id="30035035">
          <w:marLeft w:val="0"/>
          <w:marRight w:val="0"/>
          <w:marTop w:val="0"/>
          <w:marBottom w:val="0"/>
          <w:divBdr>
            <w:top w:val="none" w:sz="0" w:space="0" w:color="auto"/>
            <w:left w:val="none" w:sz="0" w:space="0" w:color="auto"/>
            <w:bottom w:val="none" w:sz="0" w:space="0" w:color="auto"/>
            <w:right w:val="none" w:sz="0" w:space="0" w:color="auto"/>
          </w:divBdr>
        </w:div>
        <w:div w:id="1485779241">
          <w:marLeft w:val="0"/>
          <w:marRight w:val="0"/>
          <w:marTop w:val="0"/>
          <w:marBottom w:val="0"/>
          <w:divBdr>
            <w:top w:val="none" w:sz="0" w:space="0" w:color="auto"/>
            <w:left w:val="none" w:sz="0" w:space="0" w:color="auto"/>
            <w:bottom w:val="none" w:sz="0" w:space="0" w:color="auto"/>
            <w:right w:val="none" w:sz="0" w:space="0" w:color="auto"/>
          </w:divBdr>
        </w:div>
        <w:div w:id="60253595">
          <w:marLeft w:val="0"/>
          <w:marRight w:val="0"/>
          <w:marTop w:val="0"/>
          <w:marBottom w:val="0"/>
          <w:divBdr>
            <w:top w:val="none" w:sz="0" w:space="0" w:color="auto"/>
            <w:left w:val="none" w:sz="0" w:space="0" w:color="auto"/>
            <w:bottom w:val="none" w:sz="0" w:space="0" w:color="auto"/>
            <w:right w:val="none" w:sz="0" w:space="0" w:color="auto"/>
          </w:divBdr>
        </w:div>
        <w:div w:id="367531608">
          <w:marLeft w:val="0"/>
          <w:marRight w:val="0"/>
          <w:marTop w:val="0"/>
          <w:marBottom w:val="0"/>
          <w:divBdr>
            <w:top w:val="none" w:sz="0" w:space="0" w:color="auto"/>
            <w:left w:val="none" w:sz="0" w:space="0" w:color="auto"/>
            <w:bottom w:val="none" w:sz="0" w:space="0" w:color="auto"/>
            <w:right w:val="none" w:sz="0" w:space="0" w:color="auto"/>
          </w:divBdr>
        </w:div>
      </w:divsChild>
    </w:div>
    <w:div w:id="1117022431">
      <w:bodyDiv w:val="1"/>
      <w:marLeft w:val="0"/>
      <w:marRight w:val="0"/>
      <w:marTop w:val="0"/>
      <w:marBottom w:val="0"/>
      <w:divBdr>
        <w:top w:val="none" w:sz="0" w:space="0" w:color="auto"/>
        <w:left w:val="none" w:sz="0" w:space="0" w:color="auto"/>
        <w:bottom w:val="none" w:sz="0" w:space="0" w:color="auto"/>
        <w:right w:val="none" w:sz="0" w:space="0" w:color="auto"/>
      </w:divBdr>
      <w:divsChild>
        <w:div w:id="939533404">
          <w:marLeft w:val="0"/>
          <w:marRight w:val="0"/>
          <w:marTop w:val="0"/>
          <w:marBottom w:val="0"/>
          <w:divBdr>
            <w:top w:val="none" w:sz="0" w:space="0" w:color="auto"/>
            <w:left w:val="none" w:sz="0" w:space="0" w:color="auto"/>
            <w:bottom w:val="none" w:sz="0" w:space="0" w:color="auto"/>
            <w:right w:val="none" w:sz="0" w:space="0" w:color="auto"/>
          </w:divBdr>
        </w:div>
        <w:div w:id="1624463987">
          <w:marLeft w:val="0"/>
          <w:marRight w:val="0"/>
          <w:marTop w:val="0"/>
          <w:marBottom w:val="0"/>
          <w:divBdr>
            <w:top w:val="none" w:sz="0" w:space="0" w:color="auto"/>
            <w:left w:val="none" w:sz="0" w:space="0" w:color="auto"/>
            <w:bottom w:val="none" w:sz="0" w:space="0" w:color="auto"/>
            <w:right w:val="none" w:sz="0" w:space="0" w:color="auto"/>
          </w:divBdr>
        </w:div>
        <w:div w:id="2134981573">
          <w:marLeft w:val="0"/>
          <w:marRight w:val="0"/>
          <w:marTop w:val="0"/>
          <w:marBottom w:val="0"/>
          <w:divBdr>
            <w:top w:val="none" w:sz="0" w:space="0" w:color="auto"/>
            <w:left w:val="none" w:sz="0" w:space="0" w:color="auto"/>
            <w:bottom w:val="none" w:sz="0" w:space="0" w:color="auto"/>
            <w:right w:val="none" w:sz="0" w:space="0" w:color="auto"/>
          </w:divBdr>
        </w:div>
        <w:div w:id="112867849">
          <w:marLeft w:val="0"/>
          <w:marRight w:val="0"/>
          <w:marTop w:val="0"/>
          <w:marBottom w:val="0"/>
          <w:divBdr>
            <w:top w:val="none" w:sz="0" w:space="0" w:color="auto"/>
            <w:left w:val="none" w:sz="0" w:space="0" w:color="auto"/>
            <w:bottom w:val="none" w:sz="0" w:space="0" w:color="auto"/>
            <w:right w:val="none" w:sz="0" w:space="0" w:color="auto"/>
          </w:divBdr>
        </w:div>
        <w:div w:id="392235069">
          <w:marLeft w:val="0"/>
          <w:marRight w:val="0"/>
          <w:marTop w:val="0"/>
          <w:marBottom w:val="0"/>
          <w:divBdr>
            <w:top w:val="none" w:sz="0" w:space="0" w:color="auto"/>
            <w:left w:val="none" w:sz="0" w:space="0" w:color="auto"/>
            <w:bottom w:val="none" w:sz="0" w:space="0" w:color="auto"/>
            <w:right w:val="none" w:sz="0" w:space="0" w:color="auto"/>
          </w:divBdr>
        </w:div>
        <w:div w:id="521893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1488</Words>
  <Characters>7162</Characters>
  <Application>Microsoft Office Word</Application>
  <DocSecurity>0</DocSecurity>
  <Lines>155</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2025-03-20T23:00:00Z</dcterms:created>
  <dcterms:modified xsi:type="dcterms:W3CDTF">2026-02-18T19:15:00Z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2025-03-20T22:47:42Z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845f761f-1c3c-4bc4-90d7-444f483aea85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