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30300" w14:textId="77777777" w:rsidR="00E95788" w:rsidRDefault="00E9578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8107FF" w14:textId="23E5D82D" w:rsidR="00A20386" w:rsidRDefault="009A6B3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Ilene Smith</w:t>
      </w:r>
    </w:p>
    <w:p w14:paraId="5AD8AED6" w14:textId="4A4ABBF9" w:rsidR="009A6B3F" w:rsidRDefault="009A6B3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30, 1922 – January 30, 1922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3F921F8D" w:rsidR="00E8354C" w:rsidRDefault="009A6B3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2B5576" wp14:editId="625AF81D">
            <wp:extent cx="3274876" cy="1943701"/>
            <wp:effectExtent l="0" t="0" r="1905" b="0"/>
            <wp:docPr id="148214171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48" b="24858"/>
                    <a:stretch/>
                  </pic:blipFill>
                  <pic:spPr bwMode="auto">
                    <a:xfrm>
                      <a:off x="0" y="0"/>
                      <a:ext cx="3284346" cy="194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C9A7942" w14:textId="77777777" w:rsidR="001A49FA" w:rsidRP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A49FA">
        <w:rPr>
          <w:rFonts w:ascii="Book Antiqua" w:eastAsia="Times New Roman" w:hAnsi="Book Antiqua" w:cs="Times New Roman"/>
          <w:sz w:val="30"/>
          <w:szCs w:val="30"/>
        </w:rPr>
        <w:t>SMITH BABE FUNERAL TODAY</w:t>
      </w:r>
    </w:p>
    <w:p w14:paraId="2D2AC33A" w14:textId="5C1896A8" w:rsidR="001A49FA" w:rsidRP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F7161A1" w14:textId="147CC97D" w:rsid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A49FA">
        <w:rPr>
          <w:rFonts w:ascii="Book Antiqua" w:eastAsia="Times New Roman" w:hAnsi="Book Antiqua" w:cs="Times New Roman"/>
          <w:sz w:val="30"/>
          <w:szCs w:val="30"/>
        </w:rPr>
        <w:t xml:space="preserve">Private funeral services for Dorothy Ilene, infant daughter of Mr. and Mrs. Ray Smith, residing two miles south of this city, will be held this afternoon at 3 o’clock at </w:t>
      </w:r>
      <w:r w:rsidR="00EA7FB4" w:rsidRPr="001A49FA">
        <w:rPr>
          <w:rFonts w:ascii="Book Antiqua" w:eastAsia="Times New Roman" w:hAnsi="Book Antiqua" w:cs="Times New Roman"/>
          <w:sz w:val="30"/>
          <w:szCs w:val="30"/>
        </w:rPr>
        <w:t>home</w:t>
      </w:r>
      <w:r w:rsidRPr="001A49FA">
        <w:rPr>
          <w:rFonts w:ascii="Book Antiqua" w:eastAsia="Times New Roman" w:hAnsi="Book Antiqua" w:cs="Times New Roman"/>
          <w:sz w:val="30"/>
          <w:szCs w:val="30"/>
        </w:rPr>
        <w:t xml:space="preserve">.  The infant daughter was born at 2 o’clock this </w:t>
      </w:r>
      <w:r w:rsidR="00EA7FB4" w:rsidRPr="001A49FA">
        <w:rPr>
          <w:rFonts w:ascii="Book Antiqua" w:eastAsia="Times New Roman" w:hAnsi="Book Antiqua" w:cs="Times New Roman"/>
          <w:sz w:val="30"/>
          <w:szCs w:val="30"/>
        </w:rPr>
        <w:t>morning but</w:t>
      </w:r>
      <w:r w:rsidRPr="001A49FA">
        <w:rPr>
          <w:rFonts w:ascii="Book Antiqua" w:eastAsia="Times New Roman" w:hAnsi="Book Antiqua" w:cs="Times New Roman"/>
          <w:sz w:val="30"/>
          <w:szCs w:val="30"/>
        </w:rPr>
        <w:t xml:space="preserve"> lived only a half hour after birth.  </w:t>
      </w:r>
    </w:p>
    <w:p w14:paraId="45255DB8" w14:textId="124A8AF8" w:rsid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A49FA">
        <w:rPr>
          <w:rFonts w:ascii="Book Antiqua" w:eastAsia="Times New Roman" w:hAnsi="Book Antiqua" w:cs="Times New Roman"/>
          <w:sz w:val="30"/>
          <w:szCs w:val="30"/>
        </w:rPr>
        <w:t>The father, mother, two brothers and one sister survive</w:t>
      </w:r>
      <w:r w:rsidR="00EA7FB4">
        <w:rPr>
          <w:rFonts w:ascii="Book Antiqua" w:eastAsia="Times New Roman" w:hAnsi="Book Antiqua" w:cs="Times New Roman"/>
          <w:sz w:val="30"/>
          <w:szCs w:val="30"/>
        </w:rPr>
        <w:t>s</w:t>
      </w:r>
      <w:r w:rsidRPr="001A49FA">
        <w:rPr>
          <w:rFonts w:ascii="Book Antiqua" w:eastAsia="Times New Roman" w:hAnsi="Book Antiqua" w:cs="Times New Roman"/>
          <w:sz w:val="30"/>
          <w:szCs w:val="30"/>
        </w:rPr>
        <w:t xml:space="preserve">.  </w:t>
      </w:r>
    </w:p>
    <w:p w14:paraId="5C905146" w14:textId="55AC85C0" w:rsidR="001A49FA" w:rsidRP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A49FA">
        <w:rPr>
          <w:rFonts w:ascii="Book Antiqua" w:eastAsia="Times New Roman" w:hAnsi="Book Antiqua" w:cs="Times New Roman"/>
          <w:sz w:val="30"/>
          <w:szCs w:val="30"/>
        </w:rPr>
        <w:t>The services were in charge of Rev. Haney of the Evangelical Church and interment was at the Decatur Cemetery.</w:t>
      </w:r>
    </w:p>
    <w:p w14:paraId="14419E17" w14:textId="569400C6" w:rsidR="001A49FA" w:rsidRP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A49FA">
        <w:rPr>
          <w:rFonts w:ascii="Book Antiqua" w:eastAsia="Times New Roman" w:hAnsi="Book Antiqua" w:cs="Times New Roman"/>
          <w:sz w:val="30"/>
          <w:szCs w:val="30"/>
        </w:rPr>
        <w:br/>
        <w:t>Decatur Daily Democrat, Adams County, Indiana</w:t>
      </w:r>
    </w:p>
    <w:p w14:paraId="345AA023" w14:textId="77777777" w:rsidR="001A49FA" w:rsidRPr="001A49FA" w:rsidRDefault="001A49FA" w:rsidP="001A49F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A49FA">
        <w:rPr>
          <w:rFonts w:ascii="Book Antiqua" w:eastAsia="Times New Roman" w:hAnsi="Book Antiqua" w:cs="Times New Roman"/>
          <w:sz w:val="30"/>
          <w:szCs w:val="30"/>
        </w:rPr>
        <w:t>Monday, January 30, 1922</w:t>
      </w:r>
    </w:p>
    <w:p w14:paraId="00F47390" w14:textId="77777777" w:rsidR="001A49FA" w:rsidRDefault="001A49FA" w:rsidP="009A6B3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11C8B6C6" w14:textId="77777777" w:rsidR="001A49FA" w:rsidRDefault="001A49FA" w:rsidP="009A6B3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6213E0A6" w14:textId="5FB700DF" w:rsidR="009A6B3F" w:rsidRPr="009A6B3F" w:rsidRDefault="009A6B3F" w:rsidP="009A6B3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A6B3F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2F9E1C78" w14:textId="77777777" w:rsidR="009A6B3F" w:rsidRPr="009A6B3F" w:rsidRDefault="009A6B3F" w:rsidP="009A6B3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A6B3F">
        <w:rPr>
          <w:rFonts w:ascii="Book Antiqua" w:eastAsia="Times New Roman" w:hAnsi="Book Antiqua" w:cs="Times New Roman"/>
          <w:sz w:val="30"/>
          <w:szCs w:val="30"/>
        </w:rPr>
        <w:br/>
        <w:t>Name Dorothy Irene Smith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Age 2 minutes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Birth Date 30 Jan 1922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Birth Place Adams County, Indiana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Death Date 30 Jan 1922; premature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Death Place Decatur, Adams, Indiana, USA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Death Registration Date 1922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Father Ray D Smith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Mother Grace Zerkel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Informant Ray D. Smith; Decatur, Indiana</w:t>
      </w:r>
      <w:r w:rsidRPr="009A6B3F">
        <w:rPr>
          <w:rFonts w:ascii="Book Antiqua" w:eastAsia="Times New Roman" w:hAnsi="Book Antiqua" w:cs="Times New Roman"/>
          <w:sz w:val="30"/>
          <w:szCs w:val="30"/>
        </w:rPr>
        <w:br/>
        <w:t>Burial January 30, 1922; Decatur Cemetery</w:t>
      </w:r>
    </w:p>
    <w:p w14:paraId="44020577" w14:textId="77777777" w:rsidR="00D82455" w:rsidRPr="007212B5" w:rsidRDefault="00D82455" w:rsidP="009A6B3F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9578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5143"/>
    <w:rsid w:val="00022F9B"/>
    <w:rsid w:val="0008598C"/>
    <w:rsid w:val="000D44E9"/>
    <w:rsid w:val="001570A2"/>
    <w:rsid w:val="001A49FA"/>
    <w:rsid w:val="001B5D86"/>
    <w:rsid w:val="001E5E6E"/>
    <w:rsid w:val="00256C3D"/>
    <w:rsid w:val="00262117"/>
    <w:rsid w:val="00351D2F"/>
    <w:rsid w:val="00383111"/>
    <w:rsid w:val="00435771"/>
    <w:rsid w:val="00471811"/>
    <w:rsid w:val="004C4886"/>
    <w:rsid w:val="004F551D"/>
    <w:rsid w:val="00504DC6"/>
    <w:rsid w:val="005A5BE8"/>
    <w:rsid w:val="005F3308"/>
    <w:rsid w:val="00644905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A6B3F"/>
    <w:rsid w:val="00A20386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E95788"/>
    <w:rsid w:val="00EA3D91"/>
    <w:rsid w:val="00EA7FB4"/>
    <w:rsid w:val="00F05F77"/>
    <w:rsid w:val="00F108B3"/>
    <w:rsid w:val="00F27C02"/>
    <w:rsid w:val="00F6618D"/>
    <w:rsid w:val="00FD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9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4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8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166</Words>
  <Characters>843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2025-03-02T21:03:00Z</dcterms:created>
  <dcterms:modified xsi:type="dcterms:W3CDTF">2026-02-17T21:50:00Z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