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EEB7C" w14:textId="7F60DB0E" w:rsidR="00AA70E8" w:rsidRDefault="00F54E8D" w:rsidP="00E8354C">
      <w:pPr>
        <w:contextualSpacing/>
        <w:jc w:val="center"/>
        <w:rPr>
          <w:rFonts w:ascii="Book Antiqua" w:hAnsi="Book Antiqua"/>
          <w:sz w:val="40"/>
          <w:szCs w:val="40"/>
        </w:rPr>
      </w:pPr>
      <w:r>
        <w:rPr>
          <w:rFonts w:ascii="Book Antiqua" w:hAnsi="Book Antiqua"/>
          <w:sz w:val="40"/>
          <w:szCs w:val="40"/>
        </w:rPr>
        <w:t xml:space="preserve">Adaline (Acker) </w:t>
      </w:r>
      <w:r w:rsidR="00BE68C4">
        <w:rPr>
          <w:rFonts w:ascii="Book Antiqua" w:hAnsi="Book Antiqua"/>
          <w:sz w:val="40"/>
          <w:szCs w:val="40"/>
        </w:rPr>
        <w:t>S</w:t>
      </w:r>
      <w:r>
        <w:rPr>
          <w:rFonts w:ascii="Book Antiqua" w:hAnsi="Book Antiqua"/>
          <w:sz w:val="40"/>
          <w:szCs w:val="40"/>
        </w:rPr>
        <w:t>mith</w:t>
      </w:r>
    </w:p>
    <w:p w14:paraId="131B60D0" w14:textId="2597067A" w:rsidR="00F54E8D" w:rsidRDefault="00F54E8D" w:rsidP="00E8354C">
      <w:pPr>
        <w:contextualSpacing/>
        <w:jc w:val="center"/>
        <w:rPr>
          <w:rFonts w:ascii="Book Antiqua" w:hAnsi="Book Antiqua"/>
          <w:sz w:val="40"/>
          <w:szCs w:val="40"/>
        </w:rPr>
      </w:pPr>
      <w:r>
        <w:rPr>
          <w:rFonts w:ascii="Book Antiqua" w:hAnsi="Book Antiqua"/>
          <w:sz w:val="40"/>
          <w:szCs w:val="40"/>
        </w:rPr>
        <w:t>February 25, 1848 – May 10, 1926</w:t>
      </w:r>
    </w:p>
    <w:p w14:paraId="282C97F0" w14:textId="77777777" w:rsidR="00E8354C" w:rsidRDefault="00E8354C" w:rsidP="00E8354C">
      <w:pPr>
        <w:contextualSpacing/>
        <w:jc w:val="center"/>
        <w:rPr>
          <w:rFonts w:ascii="Book Antiqua" w:hAnsi="Book Antiqua"/>
          <w:sz w:val="40"/>
          <w:szCs w:val="40"/>
        </w:rPr>
      </w:pPr>
    </w:p>
    <w:p w14:paraId="51CDAC40" w14:textId="0ED6F478" w:rsidR="00E8354C" w:rsidRDefault="00F54E8D" w:rsidP="00E8354C">
      <w:pPr>
        <w:contextualSpacing/>
        <w:jc w:val="center"/>
        <w:rPr>
          <w:rFonts w:ascii="Book Antiqua" w:hAnsi="Book Antiqua"/>
          <w:sz w:val="40"/>
          <w:szCs w:val="40"/>
        </w:rPr>
      </w:pPr>
      <w:r>
        <w:rPr>
          <w:noProof/>
        </w:rPr>
        <w:drawing>
          <wp:inline distT="0" distB="0" distL="0" distR="0" wp14:anchorId="69FFE8B0" wp14:editId="3A190337">
            <wp:extent cx="2929288" cy="1533359"/>
            <wp:effectExtent l="0" t="0" r="4445" b="0"/>
            <wp:docPr id="192925357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7045" t="34067" r="23666" b="27076"/>
                    <a:stretch/>
                  </pic:blipFill>
                  <pic:spPr bwMode="auto">
                    <a:xfrm>
                      <a:off x="0" y="0"/>
                      <a:ext cx="2929559" cy="1533501"/>
                    </a:xfrm>
                    <a:prstGeom prst="rect">
                      <a:avLst/>
                    </a:prstGeom>
                    <a:noFill/>
                    <a:ln>
                      <a:noFill/>
                    </a:ln>
                    <a:extLst>
                      <a:ext uri="{53640926-AAD7-44D8-BBD7-CCE9431645EC}">
                        <a14:shadowObscured xmlns:a14="http://schemas.microsoft.com/office/drawing/2010/main"/>
                      </a:ext>
                    </a:extLst>
                  </pic:spPr>
                </pic:pic>
              </a:graphicData>
            </a:graphic>
          </wp:inline>
        </w:drawing>
      </w:r>
    </w:p>
    <w:p w14:paraId="5A55F9D3" w14:textId="1569FE36"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F54E8D">
        <w:rPr>
          <w:rFonts w:ascii="Book Antiqua" w:hAnsi="Book Antiqua"/>
          <w:sz w:val="30"/>
          <w:szCs w:val="30"/>
        </w:rPr>
        <w:t>Deb Curry</w:t>
      </w:r>
    </w:p>
    <w:p w14:paraId="39D38229" w14:textId="77777777" w:rsidR="00F54E8D" w:rsidRDefault="00F54E8D" w:rsidP="00951232">
      <w:pPr>
        <w:contextualSpacing/>
        <w:jc w:val="center"/>
        <w:rPr>
          <w:rFonts w:ascii="Book Antiqua" w:hAnsi="Book Antiqua"/>
          <w:sz w:val="30"/>
          <w:szCs w:val="30"/>
        </w:rPr>
      </w:pPr>
    </w:p>
    <w:p w14:paraId="18526F03" w14:textId="77777777" w:rsidR="00BE68C4" w:rsidRDefault="00F54E8D" w:rsidP="00F54E8D">
      <w:pPr>
        <w:contextualSpacing/>
        <w:rPr>
          <w:rFonts w:ascii="Book Antiqua" w:hAnsi="Book Antiqua"/>
          <w:sz w:val="30"/>
          <w:szCs w:val="30"/>
        </w:rPr>
      </w:pPr>
      <w:r w:rsidRPr="00F54E8D">
        <w:rPr>
          <w:rFonts w:ascii="Book Antiqua" w:hAnsi="Book Antiqua"/>
          <w:sz w:val="30"/>
          <w:szCs w:val="30"/>
        </w:rPr>
        <w:t>ADELINE SMITH DIES MONDAY</w:t>
      </w:r>
    </w:p>
    <w:p w14:paraId="1D4E2C80" w14:textId="02369BDD" w:rsidR="00F54E8D" w:rsidRDefault="00F54E8D" w:rsidP="00F54E8D">
      <w:pPr>
        <w:contextualSpacing/>
        <w:rPr>
          <w:rFonts w:ascii="Book Antiqua" w:hAnsi="Book Antiqua"/>
          <w:sz w:val="30"/>
          <w:szCs w:val="30"/>
        </w:rPr>
      </w:pPr>
      <w:r w:rsidRPr="00F54E8D">
        <w:rPr>
          <w:rFonts w:ascii="Book Antiqua" w:hAnsi="Book Antiqua"/>
          <w:sz w:val="30"/>
          <w:szCs w:val="30"/>
        </w:rPr>
        <w:t>Pioneer Decatur Lady Expires at Home of Her Daughter</w:t>
      </w:r>
    </w:p>
    <w:p w14:paraId="19A1C542" w14:textId="4D87683C" w:rsidR="00F54E8D" w:rsidRPr="00F54E8D" w:rsidRDefault="00F54E8D" w:rsidP="00F54E8D">
      <w:pPr>
        <w:contextualSpacing/>
        <w:rPr>
          <w:rFonts w:ascii="Book Antiqua" w:hAnsi="Book Antiqua"/>
          <w:sz w:val="30"/>
          <w:szCs w:val="30"/>
        </w:rPr>
      </w:pPr>
      <w:r w:rsidRPr="00F54E8D">
        <w:rPr>
          <w:rFonts w:ascii="Book Antiqua" w:hAnsi="Book Antiqua"/>
          <w:sz w:val="30"/>
          <w:szCs w:val="30"/>
        </w:rPr>
        <w:br/>
      </w:r>
      <w:r>
        <w:rPr>
          <w:rFonts w:ascii="Book Antiqua" w:hAnsi="Book Antiqua"/>
          <w:sz w:val="30"/>
          <w:szCs w:val="30"/>
        </w:rPr>
        <w:t xml:space="preserve">   </w:t>
      </w:r>
      <w:r w:rsidRPr="00F54E8D">
        <w:rPr>
          <w:rFonts w:ascii="Book Antiqua" w:hAnsi="Book Antiqua"/>
          <w:sz w:val="30"/>
          <w:szCs w:val="30"/>
        </w:rPr>
        <w:t>Mrs. Adaline Acker Smith, 78, pioneer Decatur resident died yesterday afternoon at 3:15 o’clock at the home of her daughter, Mrs. Fay Smith Knapp on Mercer Avenue. Mrs. Smith was well known in this county, being one of Decatur’s first residents.</w:t>
      </w:r>
      <w:r w:rsidRPr="00F54E8D">
        <w:rPr>
          <w:rFonts w:ascii="Book Antiqua" w:hAnsi="Book Antiqua"/>
          <w:sz w:val="30"/>
          <w:szCs w:val="30"/>
        </w:rPr>
        <w:br/>
      </w:r>
      <w:r>
        <w:rPr>
          <w:rFonts w:ascii="Book Antiqua" w:hAnsi="Book Antiqua"/>
          <w:sz w:val="30"/>
          <w:szCs w:val="30"/>
        </w:rPr>
        <w:t xml:space="preserve">   </w:t>
      </w:r>
      <w:r w:rsidRPr="00F54E8D">
        <w:rPr>
          <w:rFonts w:ascii="Book Antiqua" w:hAnsi="Book Antiqua"/>
          <w:sz w:val="30"/>
          <w:szCs w:val="30"/>
        </w:rPr>
        <w:t xml:space="preserve">Funeral services will be held from the home on Mercer Avenue tomorrow morning at 10:30 o’clock. Burial will take place at the Decatur </w:t>
      </w:r>
      <w:r>
        <w:rPr>
          <w:rFonts w:ascii="Book Antiqua" w:hAnsi="Book Antiqua"/>
          <w:sz w:val="30"/>
          <w:szCs w:val="30"/>
        </w:rPr>
        <w:t>C</w:t>
      </w:r>
      <w:r w:rsidRPr="00F54E8D">
        <w:rPr>
          <w:rFonts w:ascii="Book Antiqua" w:hAnsi="Book Antiqua"/>
          <w:sz w:val="30"/>
          <w:szCs w:val="30"/>
        </w:rPr>
        <w:t>emetery. Rev. B.N. Covert will be in charge.</w:t>
      </w:r>
    </w:p>
    <w:p w14:paraId="6E192E5F" w14:textId="77777777" w:rsidR="00F54E8D" w:rsidRPr="00F54E8D" w:rsidRDefault="00F54E8D" w:rsidP="00F54E8D">
      <w:pPr>
        <w:contextualSpacing/>
        <w:rPr>
          <w:rFonts w:ascii="Book Antiqua" w:hAnsi="Book Antiqua"/>
          <w:sz w:val="30"/>
          <w:szCs w:val="30"/>
        </w:rPr>
      </w:pPr>
      <w:r w:rsidRPr="00F54E8D">
        <w:rPr>
          <w:rFonts w:ascii="Book Antiqua" w:hAnsi="Book Antiqua"/>
          <w:sz w:val="30"/>
          <w:szCs w:val="30"/>
        </w:rPr>
        <w:t> </w:t>
      </w:r>
    </w:p>
    <w:p w14:paraId="0F9A7861" w14:textId="77777777" w:rsidR="00F54E8D" w:rsidRDefault="00F54E8D" w:rsidP="00F54E8D">
      <w:pPr>
        <w:contextualSpacing/>
        <w:rPr>
          <w:rFonts w:ascii="Book Antiqua" w:hAnsi="Book Antiqua"/>
          <w:sz w:val="30"/>
          <w:szCs w:val="30"/>
        </w:rPr>
      </w:pPr>
      <w:r w:rsidRPr="00F54E8D">
        <w:rPr>
          <w:rFonts w:ascii="Book Antiqua" w:hAnsi="Book Antiqua"/>
          <w:sz w:val="30"/>
          <w:szCs w:val="30"/>
        </w:rPr>
        <w:t xml:space="preserve">Decatur Daily Democrat, </w:t>
      </w:r>
      <w:r>
        <w:rPr>
          <w:rFonts w:ascii="Book Antiqua" w:hAnsi="Book Antiqua"/>
          <w:sz w:val="30"/>
          <w:szCs w:val="30"/>
        </w:rPr>
        <w:t>Adams County, Indiana</w:t>
      </w:r>
    </w:p>
    <w:p w14:paraId="3F5570A7" w14:textId="77777777" w:rsidR="00F54E8D" w:rsidRDefault="00F54E8D" w:rsidP="00F54E8D">
      <w:pPr>
        <w:contextualSpacing/>
        <w:rPr>
          <w:rFonts w:ascii="Book Antiqua" w:hAnsi="Book Antiqua"/>
          <w:sz w:val="30"/>
          <w:szCs w:val="30"/>
        </w:rPr>
      </w:pPr>
      <w:r w:rsidRPr="00F54E8D">
        <w:rPr>
          <w:rFonts w:ascii="Book Antiqua" w:hAnsi="Book Antiqua"/>
          <w:sz w:val="30"/>
          <w:szCs w:val="30"/>
        </w:rPr>
        <w:t>Tuesday, May 11, 1926</w:t>
      </w:r>
    </w:p>
    <w:p w14:paraId="5714D198" w14:textId="4BCF9B99" w:rsidR="00F54E8D" w:rsidRPr="00F54E8D" w:rsidRDefault="00F54E8D" w:rsidP="00F54E8D">
      <w:pPr>
        <w:contextualSpacing/>
        <w:rPr>
          <w:rFonts w:ascii="Book Antiqua" w:hAnsi="Book Antiqua"/>
          <w:sz w:val="30"/>
          <w:szCs w:val="30"/>
        </w:rPr>
      </w:pPr>
      <w:r w:rsidRPr="00F54E8D">
        <w:rPr>
          <w:rFonts w:ascii="Book Antiqua" w:hAnsi="Book Antiqua"/>
          <w:sz w:val="30"/>
          <w:szCs w:val="30"/>
        </w:rPr>
        <w:br/>
      </w:r>
      <w:r>
        <w:rPr>
          <w:rFonts w:ascii="Book Antiqua" w:hAnsi="Book Antiqua"/>
          <w:sz w:val="30"/>
          <w:szCs w:val="30"/>
        </w:rPr>
        <w:t>*</w:t>
      </w:r>
      <w:r w:rsidRPr="00F54E8D">
        <w:rPr>
          <w:rFonts w:ascii="Book Antiqua" w:hAnsi="Book Antiqua"/>
          <w:sz w:val="30"/>
          <w:szCs w:val="30"/>
        </w:rPr>
        <w:t>*</w:t>
      </w:r>
    </w:p>
    <w:p w14:paraId="16D532E9" w14:textId="77777777" w:rsidR="00F54E8D" w:rsidRDefault="00F54E8D" w:rsidP="00F54E8D">
      <w:pPr>
        <w:contextualSpacing/>
        <w:rPr>
          <w:rFonts w:ascii="Book Antiqua" w:hAnsi="Book Antiqua"/>
          <w:sz w:val="30"/>
          <w:szCs w:val="30"/>
        </w:rPr>
      </w:pPr>
      <w:r w:rsidRPr="00F54E8D">
        <w:rPr>
          <w:rFonts w:ascii="Book Antiqua" w:hAnsi="Book Antiqua"/>
          <w:sz w:val="30"/>
          <w:szCs w:val="30"/>
        </w:rPr>
        <w:t>The following history of Mrs. Smith was prepared by a daughter, Mrs. Henry T. Gumble:</w:t>
      </w:r>
      <w:r w:rsidRPr="00F54E8D">
        <w:rPr>
          <w:rFonts w:ascii="Book Antiqua" w:hAnsi="Book Antiqua"/>
          <w:sz w:val="30"/>
          <w:szCs w:val="30"/>
        </w:rPr>
        <w:br/>
        <w:t>Adaline Smith Acker Feb. 25, 1848 - May 10, 1926</w:t>
      </w:r>
    </w:p>
    <w:p w14:paraId="54B9A163" w14:textId="1092B816" w:rsidR="00F54E8D" w:rsidRDefault="00F54E8D" w:rsidP="00F54E8D">
      <w:pPr>
        <w:contextualSpacing/>
        <w:rPr>
          <w:rFonts w:ascii="Book Antiqua" w:hAnsi="Book Antiqua"/>
          <w:sz w:val="30"/>
          <w:szCs w:val="30"/>
        </w:rPr>
      </w:pP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 xml:space="preserve">The Ackers were pioneers. It is an old name covered with old moss along the Hudson, cut clear into new stone along the St. Mary's. All through the Genesee County, past Cleveland to Adams </w:t>
      </w:r>
      <w:r>
        <w:rPr>
          <w:rFonts w:ascii="Book Antiqua" w:hAnsi="Book Antiqua"/>
          <w:sz w:val="30"/>
          <w:szCs w:val="30"/>
        </w:rPr>
        <w:t>C</w:t>
      </w:r>
      <w:r w:rsidRPr="00F54E8D">
        <w:rPr>
          <w:rFonts w:ascii="Book Antiqua" w:hAnsi="Book Antiqua"/>
          <w:sz w:val="30"/>
          <w:szCs w:val="30"/>
        </w:rPr>
        <w:t>ounty it is scattered along the trail.</w:t>
      </w: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 xml:space="preserve">We know little of this westward movement of the family, for Samuel Acker, the </w:t>
      </w:r>
      <w:proofErr w:type="gramStart"/>
      <w:r w:rsidRPr="00F54E8D">
        <w:rPr>
          <w:rFonts w:ascii="Book Antiqua" w:hAnsi="Book Antiqua"/>
          <w:sz w:val="30"/>
          <w:szCs w:val="30"/>
        </w:rPr>
        <w:t>Adams county</w:t>
      </w:r>
      <w:proofErr w:type="gramEnd"/>
      <w:r w:rsidRPr="00F54E8D">
        <w:rPr>
          <w:rFonts w:ascii="Book Antiqua" w:hAnsi="Book Antiqua"/>
          <w:sz w:val="30"/>
          <w:szCs w:val="30"/>
        </w:rPr>
        <w:t xml:space="preserve"> pioneer, instilled deep into his children “It is not what a man’s family has done that is important. Only what a </w:t>
      </w:r>
      <w:r w:rsidRPr="00F54E8D">
        <w:rPr>
          <w:rFonts w:ascii="Book Antiqua" w:hAnsi="Book Antiqua"/>
          <w:sz w:val="30"/>
          <w:szCs w:val="30"/>
        </w:rPr>
        <w:lastRenderedPageBreak/>
        <w:t>man does himself.” The only thing of which they were proud was honest work well done.</w:t>
      </w: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 xml:space="preserve">Samuel Acker and his young wife, Catherine Keyser, came from Genesee County, N.Y., in a covered wagon settling on land in St. Mary's </w:t>
      </w:r>
      <w:r>
        <w:rPr>
          <w:rFonts w:ascii="Book Antiqua" w:hAnsi="Book Antiqua"/>
          <w:sz w:val="30"/>
          <w:szCs w:val="30"/>
        </w:rPr>
        <w:t>T</w:t>
      </w:r>
      <w:r w:rsidRPr="00F54E8D">
        <w:rPr>
          <w:rFonts w:ascii="Book Antiqua" w:hAnsi="Book Antiqua"/>
          <w:sz w:val="30"/>
          <w:szCs w:val="30"/>
        </w:rPr>
        <w:t>ownship, still in the Irwin Acker family.</w:t>
      </w: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Adaline Acker is their last child. Into her spirit went the longing, the bravery, the endurance of that time. She saw the making of the middle-west and gave it her unstinting best. Always its level fields were the beauty spot of the earth.</w:t>
      </w: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For seventy-eight years she was a part of this great epic. Some day someone with a great understanding will write this story and dedicate it to the pioneer mothers of our middle-west. We who are their children, their grandchildren, will then share with the world the example of their simple greatness.</w:t>
      </w: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Today we feel deeply the sentiment of Willa Cather’s final tribute to her heroine of “O Pioneers”; “O, happy fortunate land that can take this great heart to its bosom.”</w:t>
      </w:r>
      <w:r w:rsidRPr="00F54E8D">
        <w:rPr>
          <w:rFonts w:ascii="Book Antiqua" w:hAnsi="Book Antiqua"/>
          <w:sz w:val="30"/>
          <w:szCs w:val="30"/>
        </w:rPr>
        <w:br/>
      </w:r>
      <w:r w:rsidR="00BE68C4">
        <w:rPr>
          <w:rFonts w:ascii="Book Antiqua" w:hAnsi="Book Antiqua"/>
          <w:sz w:val="30"/>
          <w:szCs w:val="30"/>
        </w:rPr>
        <w:t xml:space="preserve">   </w:t>
      </w:r>
      <w:r w:rsidRPr="00F54E8D">
        <w:rPr>
          <w:rFonts w:ascii="Book Antiqua" w:hAnsi="Book Antiqua"/>
          <w:sz w:val="30"/>
          <w:szCs w:val="30"/>
        </w:rPr>
        <w:t>Mrs. Smith is survived by seven children: Faye (Mrs. Charles W. Knapp) at the family home; Rose (Mrs. John M. Ralston) Savannah, Ga.; Nora Del (Mrs. Henry T. Gumble) Paupack, Pa.; Albert Brittson and Marion Smith, Owosso, Mich.; W. Floyd Brittson and Carl J. Smith, Dallas, Texas. A half-sister, Mrs. Albert Hurtle, Van Wert, O.; a half-</w:t>
      </w:r>
      <w:proofErr w:type="gramStart"/>
      <w:r w:rsidRPr="00F54E8D">
        <w:rPr>
          <w:rFonts w:ascii="Book Antiqua" w:hAnsi="Book Antiqua"/>
          <w:sz w:val="30"/>
          <w:szCs w:val="30"/>
        </w:rPr>
        <w:t>brother ,</w:t>
      </w:r>
      <w:proofErr w:type="gramEnd"/>
      <w:r w:rsidRPr="00F54E8D">
        <w:rPr>
          <w:rFonts w:ascii="Book Antiqua" w:hAnsi="Book Antiqua"/>
          <w:sz w:val="30"/>
          <w:szCs w:val="30"/>
        </w:rPr>
        <w:t xml:space="preserve"> Samuel Acker, Decatur; a wide circle of tenderly devoted relatives and friends.</w:t>
      </w:r>
    </w:p>
    <w:p w14:paraId="5B31B8A1" w14:textId="77777777" w:rsidR="00F54E8D" w:rsidRPr="00F54E8D" w:rsidRDefault="00F54E8D" w:rsidP="00F54E8D">
      <w:pPr>
        <w:contextualSpacing/>
        <w:rPr>
          <w:rFonts w:ascii="Book Antiqua" w:hAnsi="Book Antiqua"/>
          <w:sz w:val="30"/>
          <w:szCs w:val="30"/>
        </w:rPr>
      </w:pPr>
    </w:p>
    <w:p w14:paraId="707145C1" w14:textId="77777777" w:rsidR="00F54E8D" w:rsidRPr="00F54E8D" w:rsidRDefault="00F54E8D" w:rsidP="00F54E8D">
      <w:pPr>
        <w:contextualSpacing/>
        <w:rPr>
          <w:rFonts w:ascii="Book Antiqua" w:hAnsi="Book Antiqua"/>
          <w:sz w:val="30"/>
          <w:szCs w:val="30"/>
        </w:rPr>
      </w:pPr>
      <w:r w:rsidRPr="00F54E8D">
        <w:rPr>
          <w:rFonts w:ascii="Book Antiqua" w:hAnsi="Book Antiqua"/>
          <w:sz w:val="30"/>
          <w:szCs w:val="30"/>
        </w:rPr>
        <w:t>**</w:t>
      </w:r>
    </w:p>
    <w:p w14:paraId="448DE171" w14:textId="2AC2853B" w:rsidR="00F54E8D" w:rsidRPr="00F54E8D" w:rsidRDefault="00F54E8D" w:rsidP="00F54E8D">
      <w:pPr>
        <w:contextualSpacing/>
        <w:rPr>
          <w:rFonts w:ascii="Book Antiqua" w:hAnsi="Book Antiqua"/>
          <w:sz w:val="30"/>
          <w:szCs w:val="30"/>
        </w:rPr>
      </w:pPr>
      <w:r w:rsidRPr="00F54E8D">
        <w:rPr>
          <w:rFonts w:ascii="Book Antiqua" w:hAnsi="Book Antiqua"/>
          <w:sz w:val="30"/>
          <w:szCs w:val="30"/>
        </w:rPr>
        <w:t>Adaline ACKER from tree Aug 23 2020</w:t>
      </w:r>
      <w:r w:rsidRPr="00F54E8D">
        <w:rPr>
          <w:rFonts w:ascii="Book Antiqua" w:hAnsi="Book Antiqua"/>
          <w:sz w:val="30"/>
          <w:szCs w:val="30"/>
        </w:rPr>
        <w:br/>
      </w:r>
      <w:r w:rsidRPr="00F54E8D">
        <w:rPr>
          <w:rFonts w:ascii="Book Antiqua" w:hAnsi="Book Antiqua"/>
          <w:sz w:val="30"/>
          <w:szCs w:val="30"/>
        </w:rPr>
        <w:br/>
        <w:t>Birth 25 Feb 1848 Adams, Indiana, USA</w:t>
      </w:r>
      <w:r w:rsidRPr="00F54E8D">
        <w:rPr>
          <w:rFonts w:ascii="Book Antiqua" w:hAnsi="Book Antiqua"/>
          <w:sz w:val="30"/>
          <w:szCs w:val="30"/>
        </w:rPr>
        <w:br/>
        <w:t>Marriage 1876</w:t>
      </w:r>
      <w:r w:rsidRPr="00F54E8D">
        <w:rPr>
          <w:rFonts w:ascii="Book Antiqua" w:hAnsi="Book Antiqua"/>
          <w:sz w:val="30"/>
          <w:szCs w:val="30"/>
        </w:rPr>
        <w:br/>
        <w:t>Residence 1920 Decatur, Adams, Indiana, USA</w:t>
      </w:r>
      <w:r w:rsidRPr="00F54E8D">
        <w:rPr>
          <w:rFonts w:ascii="Book Antiqua" w:hAnsi="Book Antiqua"/>
          <w:sz w:val="30"/>
          <w:szCs w:val="30"/>
        </w:rPr>
        <w:br/>
        <w:t>Death 10 May 1926 Decatur, Adams, Indiana, USA</w:t>
      </w:r>
      <w:r w:rsidRPr="00F54E8D">
        <w:rPr>
          <w:rFonts w:ascii="Book Antiqua" w:hAnsi="Book Antiqua"/>
          <w:sz w:val="30"/>
          <w:szCs w:val="30"/>
        </w:rPr>
        <w:br/>
        <w:t>Father Samuel ACKER (1804-1878)</w:t>
      </w:r>
      <w:r w:rsidRPr="00F54E8D">
        <w:rPr>
          <w:rFonts w:ascii="Book Antiqua" w:hAnsi="Book Antiqua"/>
          <w:sz w:val="30"/>
          <w:szCs w:val="30"/>
        </w:rPr>
        <w:br/>
        <w:t>Mother Catherine KEYSER (1806-1854)</w:t>
      </w:r>
      <w:r w:rsidRPr="00F54E8D">
        <w:rPr>
          <w:rFonts w:ascii="Book Antiqua" w:hAnsi="Book Antiqua"/>
          <w:sz w:val="30"/>
          <w:szCs w:val="30"/>
        </w:rPr>
        <w:br/>
        <w:t>Spouse David Brittson (1842-1872)</w:t>
      </w:r>
      <w:r w:rsidRPr="00F54E8D">
        <w:rPr>
          <w:rFonts w:ascii="Book Antiqua" w:hAnsi="Book Antiqua"/>
          <w:sz w:val="30"/>
          <w:szCs w:val="30"/>
        </w:rPr>
        <w:br/>
        <w:t>Spouse Joseph Wilson SMITH (1843-1922)</w:t>
      </w:r>
    </w:p>
    <w:p w14:paraId="7BBC2A7A" w14:textId="77777777" w:rsidR="00F54E8D" w:rsidRDefault="00F54E8D" w:rsidP="00F54E8D">
      <w:pPr>
        <w:contextualSpacing/>
        <w:rPr>
          <w:rFonts w:ascii="Book Antiqua" w:hAnsi="Book Antiqua"/>
          <w:sz w:val="30"/>
          <w:szCs w:val="30"/>
        </w:rPr>
      </w:pPr>
    </w:p>
    <w:sectPr w:rsidR="00F54E8D"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23F2"/>
    <w:rsid w:val="000D44E9"/>
    <w:rsid w:val="001E5E6E"/>
    <w:rsid w:val="00256C3D"/>
    <w:rsid w:val="00262117"/>
    <w:rsid w:val="00270511"/>
    <w:rsid w:val="00383111"/>
    <w:rsid w:val="0039630C"/>
    <w:rsid w:val="00435771"/>
    <w:rsid w:val="004C4886"/>
    <w:rsid w:val="004F551D"/>
    <w:rsid w:val="005A5BE8"/>
    <w:rsid w:val="005F3308"/>
    <w:rsid w:val="00645AAD"/>
    <w:rsid w:val="006B0C3E"/>
    <w:rsid w:val="00715FD5"/>
    <w:rsid w:val="00717E83"/>
    <w:rsid w:val="007212B5"/>
    <w:rsid w:val="00784DC6"/>
    <w:rsid w:val="007A0932"/>
    <w:rsid w:val="007E7C52"/>
    <w:rsid w:val="0084534F"/>
    <w:rsid w:val="00850B57"/>
    <w:rsid w:val="008B7C67"/>
    <w:rsid w:val="00951232"/>
    <w:rsid w:val="009A450C"/>
    <w:rsid w:val="00AA70E8"/>
    <w:rsid w:val="00B52DB4"/>
    <w:rsid w:val="00B55454"/>
    <w:rsid w:val="00BD10F3"/>
    <w:rsid w:val="00BE629C"/>
    <w:rsid w:val="00BE68C4"/>
    <w:rsid w:val="00C346A7"/>
    <w:rsid w:val="00C50291"/>
    <w:rsid w:val="00CE4631"/>
    <w:rsid w:val="00D40122"/>
    <w:rsid w:val="00DA59E4"/>
    <w:rsid w:val="00E1281A"/>
    <w:rsid w:val="00E16677"/>
    <w:rsid w:val="00E552AF"/>
    <w:rsid w:val="00E8354C"/>
    <w:rsid w:val="00F05F77"/>
    <w:rsid w:val="00F108B3"/>
    <w:rsid w:val="00F27C02"/>
    <w:rsid w:val="00F54E8D"/>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E2435"/>
  <w15:docId w15:val="{4F1F5BCA-46A3-4539-A8A9-6DFB5D750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79813659">
      <w:bodyDiv w:val="1"/>
      <w:marLeft w:val="0"/>
      <w:marRight w:val="0"/>
      <w:marTop w:val="0"/>
      <w:marBottom w:val="0"/>
      <w:divBdr>
        <w:top w:val="none" w:sz="0" w:space="0" w:color="auto"/>
        <w:left w:val="none" w:sz="0" w:space="0" w:color="auto"/>
        <w:bottom w:val="none" w:sz="0" w:space="0" w:color="auto"/>
        <w:right w:val="none" w:sz="0" w:space="0" w:color="auto"/>
      </w:divBdr>
      <w:divsChild>
        <w:div w:id="1025206290">
          <w:marLeft w:val="0"/>
          <w:marRight w:val="0"/>
          <w:marTop w:val="0"/>
          <w:marBottom w:val="0"/>
          <w:divBdr>
            <w:top w:val="none" w:sz="0" w:space="0" w:color="auto"/>
            <w:left w:val="none" w:sz="0" w:space="0" w:color="auto"/>
            <w:bottom w:val="none" w:sz="0" w:space="0" w:color="auto"/>
            <w:right w:val="none" w:sz="0" w:space="0" w:color="auto"/>
          </w:divBdr>
        </w:div>
        <w:div w:id="809327884">
          <w:marLeft w:val="0"/>
          <w:marRight w:val="0"/>
          <w:marTop w:val="0"/>
          <w:marBottom w:val="0"/>
          <w:divBdr>
            <w:top w:val="none" w:sz="0" w:space="0" w:color="auto"/>
            <w:left w:val="none" w:sz="0" w:space="0" w:color="auto"/>
            <w:bottom w:val="none" w:sz="0" w:space="0" w:color="auto"/>
            <w:right w:val="none" w:sz="0" w:space="0" w:color="auto"/>
          </w:divBdr>
        </w:div>
        <w:div w:id="770709289">
          <w:marLeft w:val="0"/>
          <w:marRight w:val="0"/>
          <w:marTop w:val="0"/>
          <w:marBottom w:val="0"/>
          <w:divBdr>
            <w:top w:val="none" w:sz="0" w:space="0" w:color="auto"/>
            <w:left w:val="none" w:sz="0" w:space="0" w:color="auto"/>
            <w:bottom w:val="none" w:sz="0" w:space="0" w:color="auto"/>
            <w:right w:val="none" w:sz="0" w:space="0" w:color="auto"/>
          </w:divBdr>
        </w:div>
        <w:div w:id="495070940">
          <w:marLeft w:val="0"/>
          <w:marRight w:val="0"/>
          <w:marTop w:val="0"/>
          <w:marBottom w:val="0"/>
          <w:divBdr>
            <w:top w:val="none" w:sz="0" w:space="0" w:color="auto"/>
            <w:left w:val="none" w:sz="0" w:space="0" w:color="auto"/>
            <w:bottom w:val="none" w:sz="0" w:space="0" w:color="auto"/>
            <w:right w:val="none" w:sz="0" w:space="0" w:color="auto"/>
          </w:divBdr>
        </w:div>
        <w:div w:id="1406950308">
          <w:marLeft w:val="0"/>
          <w:marRight w:val="0"/>
          <w:marTop w:val="0"/>
          <w:marBottom w:val="0"/>
          <w:divBdr>
            <w:top w:val="none" w:sz="0" w:space="0" w:color="auto"/>
            <w:left w:val="none" w:sz="0" w:space="0" w:color="auto"/>
            <w:bottom w:val="none" w:sz="0" w:space="0" w:color="auto"/>
            <w:right w:val="none" w:sz="0" w:space="0" w:color="auto"/>
          </w:divBdr>
        </w:div>
        <w:div w:id="1113859657">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689018042">
      <w:bodyDiv w:val="1"/>
      <w:marLeft w:val="0"/>
      <w:marRight w:val="0"/>
      <w:marTop w:val="0"/>
      <w:marBottom w:val="0"/>
      <w:divBdr>
        <w:top w:val="none" w:sz="0" w:space="0" w:color="auto"/>
        <w:left w:val="none" w:sz="0" w:space="0" w:color="auto"/>
        <w:bottom w:val="none" w:sz="0" w:space="0" w:color="auto"/>
        <w:right w:val="none" w:sz="0" w:space="0" w:color="auto"/>
      </w:divBdr>
      <w:divsChild>
        <w:div w:id="1469782972">
          <w:marLeft w:val="0"/>
          <w:marRight w:val="0"/>
          <w:marTop w:val="0"/>
          <w:marBottom w:val="0"/>
          <w:divBdr>
            <w:top w:val="none" w:sz="0" w:space="0" w:color="auto"/>
            <w:left w:val="none" w:sz="0" w:space="0" w:color="auto"/>
            <w:bottom w:val="none" w:sz="0" w:space="0" w:color="auto"/>
            <w:right w:val="none" w:sz="0" w:space="0" w:color="auto"/>
          </w:divBdr>
        </w:div>
        <w:div w:id="148718482">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6227900">
      <w:bodyDiv w:val="1"/>
      <w:marLeft w:val="0"/>
      <w:marRight w:val="0"/>
      <w:marTop w:val="0"/>
      <w:marBottom w:val="0"/>
      <w:divBdr>
        <w:top w:val="none" w:sz="0" w:space="0" w:color="auto"/>
        <w:left w:val="none" w:sz="0" w:space="0" w:color="auto"/>
        <w:bottom w:val="none" w:sz="0" w:space="0" w:color="auto"/>
        <w:right w:val="none" w:sz="0" w:space="0" w:color="auto"/>
      </w:divBdr>
      <w:divsChild>
        <w:div w:id="719594499">
          <w:marLeft w:val="0"/>
          <w:marRight w:val="0"/>
          <w:marTop w:val="0"/>
          <w:marBottom w:val="0"/>
          <w:divBdr>
            <w:top w:val="none" w:sz="0" w:space="0" w:color="auto"/>
            <w:left w:val="none" w:sz="0" w:space="0" w:color="auto"/>
            <w:bottom w:val="none" w:sz="0" w:space="0" w:color="auto"/>
            <w:right w:val="none" w:sz="0" w:space="0" w:color="auto"/>
          </w:divBdr>
        </w:div>
        <w:div w:id="285310309">
          <w:marLeft w:val="0"/>
          <w:marRight w:val="0"/>
          <w:marTop w:val="0"/>
          <w:marBottom w:val="0"/>
          <w:divBdr>
            <w:top w:val="none" w:sz="0" w:space="0" w:color="auto"/>
            <w:left w:val="none" w:sz="0" w:space="0" w:color="auto"/>
            <w:bottom w:val="none" w:sz="0" w:space="0" w:color="auto"/>
            <w:right w:val="none" w:sz="0" w:space="0" w:color="auto"/>
          </w:divBdr>
        </w:div>
        <w:div w:id="1055617941">
          <w:marLeft w:val="0"/>
          <w:marRight w:val="0"/>
          <w:marTop w:val="0"/>
          <w:marBottom w:val="0"/>
          <w:divBdr>
            <w:top w:val="none" w:sz="0" w:space="0" w:color="auto"/>
            <w:left w:val="none" w:sz="0" w:space="0" w:color="auto"/>
            <w:bottom w:val="none" w:sz="0" w:space="0" w:color="auto"/>
            <w:right w:val="none" w:sz="0" w:space="0" w:color="auto"/>
          </w:divBdr>
        </w:div>
        <w:div w:id="1363365326">
          <w:marLeft w:val="0"/>
          <w:marRight w:val="0"/>
          <w:marTop w:val="0"/>
          <w:marBottom w:val="0"/>
          <w:divBdr>
            <w:top w:val="none" w:sz="0" w:space="0" w:color="auto"/>
            <w:left w:val="none" w:sz="0" w:space="0" w:color="auto"/>
            <w:bottom w:val="none" w:sz="0" w:space="0" w:color="auto"/>
            <w:right w:val="none" w:sz="0" w:space="0" w:color="auto"/>
          </w:divBdr>
        </w:div>
        <w:div w:id="2081783537">
          <w:marLeft w:val="0"/>
          <w:marRight w:val="0"/>
          <w:marTop w:val="0"/>
          <w:marBottom w:val="0"/>
          <w:divBdr>
            <w:top w:val="none" w:sz="0" w:space="0" w:color="auto"/>
            <w:left w:val="none" w:sz="0" w:space="0" w:color="auto"/>
            <w:bottom w:val="none" w:sz="0" w:space="0" w:color="auto"/>
            <w:right w:val="none" w:sz="0" w:space="0" w:color="auto"/>
          </w:divBdr>
        </w:div>
        <w:div w:id="287707821">
          <w:marLeft w:val="0"/>
          <w:marRight w:val="0"/>
          <w:marTop w:val="0"/>
          <w:marBottom w:val="0"/>
          <w:divBdr>
            <w:top w:val="none" w:sz="0" w:space="0" w:color="auto"/>
            <w:left w:val="none" w:sz="0" w:space="0" w:color="auto"/>
            <w:bottom w:val="none" w:sz="0" w:space="0" w:color="auto"/>
            <w:right w:val="none" w:sz="0" w:space="0" w:color="auto"/>
          </w:divBdr>
        </w:div>
      </w:divsChild>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 w:id="2141610463">
      <w:bodyDiv w:val="1"/>
      <w:marLeft w:val="0"/>
      <w:marRight w:val="0"/>
      <w:marTop w:val="0"/>
      <w:marBottom w:val="0"/>
      <w:divBdr>
        <w:top w:val="none" w:sz="0" w:space="0" w:color="auto"/>
        <w:left w:val="none" w:sz="0" w:space="0" w:color="auto"/>
        <w:bottom w:val="none" w:sz="0" w:space="0" w:color="auto"/>
        <w:right w:val="none" w:sz="0" w:space="0" w:color="auto"/>
      </w:divBdr>
      <w:divsChild>
        <w:div w:id="1755011289">
          <w:marLeft w:val="0"/>
          <w:marRight w:val="0"/>
          <w:marTop w:val="0"/>
          <w:marBottom w:val="0"/>
          <w:divBdr>
            <w:top w:val="none" w:sz="0" w:space="0" w:color="auto"/>
            <w:left w:val="none" w:sz="0" w:space="0" w:color="auto"/>
            <w:bottom w:val="none" w:sz="0" w:space="0" w:color="auto"/>
            <w:right w:val="none" w:sz="0" w:space="0" w:color="auto"/>
          </w:divBdr>
        </w:div>
        <w:div w:id="5572055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503</Words>
  <Characters>2476</Characters>
  <Application>Microsoft Office Word</Application>
  <DocSecurity>0</DocSecurity>
  <Lines>68</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2025-02-16T16:17:00Z</dcterms:created>
  <dcterms:modified xsi:type="dcterms:W3CDTF">2026-02-17T20:00:00Z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2025-02-16T16:17:05Z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796238c4-0660-44f9-a908-ef76db4dfd54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