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2695B" w14:textId="77777777" w:rsidR="00E56678" w:rsidRDefault="00D814E0" w:rsidP="0002165D">
      <w:pPr>
        <w:contextualSpacing/>
        <w:jc w:val="center"/>
        <w:rPr>
          <w:rFonts w:ascii="Book Antiqua" w:hAnsi="Book Antiqua"/>
          <w:sz w:val="40"/>
          <w:szCs w:val="40"/>
        </w:rPr>
      </w:pPr>
      <w:r>
        <w:rPr>
          <w:rFonts w:ascii="Book Antiqua" w:hAnsi="Book Antiqua"/>
          <w:sz w:val="40"/>
          <w:szCs w:val="40"/>
        </w:rPr>
        <w:t>Buddy Don Sheets</w:t>
      </w:r>
    </w:p>
    <w:p w14:paraId="5610C736" w14:textId="77777777" w:rsidR="00D814E0" w:rsidRDefault="00D814E0" w:rsidP="0002165D">
      <w:pPr>
        <w:contextualSpacing/>
        <w:jc w:val="center"/>
        <w:rPr>
          <w:rFonts w:ascii="Book Antiqua" w:hAnsi="Book Antiqua"/>
          <w:sz w:val="40"/>
          <w:szCs w:val="40"/>
        </w:rPr>
      </w:pPr>
      <w:r>
        <w:rPr>
          <w:rFonts w:ascii="Book Antiqua" w:hAnsi="Book Antiqua"/>
          <w:sz w:val="40"/>
          <w:szCs w:val="40"/>
        </w:rPr>
        <w:t>November 10, 1932 – October 29, 2020</w:t>
      </w:r>
    </w:p>
    <w:p w14:paraId="5CB745E5" w14:textId="77777777" w:rsidR="008E527C" w:rsidRDefault="008E527C" w:rsidP="0002165D">
      <w:pPr>
        <w:contextualSpacing/>
        <w:jc w:val="center"/>
        <w:rPr>
          <w:rFonts w:ascii="Book Antiqua" w:hAnsi="Book Antiqua"/>
          <w:sz w:val="40"/>
          <w:szCs w:val="40"/>
        </w:rPr>
      </w:pPr>
    </w:p>
    <w:p w14:paraId="7E0155E1" w14:textId="42295E97" w:rsidR="00815220" w:rsidRDefault="005A1ADC" w:rsidP="0002165D">
      <w:pPr>
        <w:contextualSpacing/>
        <w:jc w:val="center"/>
        <w:rPr>
          <w:rFonts w:ascii="Book Antiqua" w:hAnsi="Book Antiqua"/>
          <w:sz w:val="40"/>
          <w:szCs w:val="40"/>
        </w:rPr>
      </w:pPr>
      <w:r>
        <w:rPr>
          <w:noProof/>
        </w:rPr>
        <w:drawing>
          <wp:inline distT="0" distB="0" distL="0" distR="0" wp14:anchorId="5B36F1B1" wp14:editId="612F6F04">
            <wp:extent cx="3057525" cy="1609224"/>
            <wp:effectExtent l="0" t="0" r="0" b="0"/>
            <wp:docPr id="55828635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7051" t="17094" r="7692" b="23077"/>
                    <a:stretch>
                      <a:fillRect/>
                    </a:stretch>
                  </pic:blipFill>
                  <pic:spPr bwMode="auto">
                    <a:xfrm>
                      <a:off x="0" y="0"/>
                      <a:ext cx="3070055" cy="1615819"/>
                    </a:xfrm>
                    <a:prstGeom prst="rect">
                      <a:avLst/>
                    </a:prstGeom>
                    <a:noFill/>
                    <a:ln>
                      <a:noFill/>
                    </a:ln>
                    <a:extLst>
                      <a:ext uri="{53640926-AAD7-44D8-BBD7-CCE9431645EC}">
                        <a14:shadowObscured xmlns:a14="http://schemas.microsoft.com/office/drawing/2010/main"/>
                      </a:ext>
                    </a:extLst>
                  </pic:spPr>
                </pic:pic>
              </a:graphicData>
            </a:graphic>
          </wp:inline>
        </w:drawing>
      </w:r>
    </w:p>
    <w:p w14:paraId="144883F7" w14:textId="13C0A966" w:rsidR="00F07EBA"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5A1ADC">
        <w:rPr>
          <w:rFonts w:ascii="Book Antiqua" w:hAnsi="Book Antiqua"/>
          <w:sz w:val="30"/>
          <w:szCs w:val="30"/>
        </w:rPr>
        <w:t>PLS</w:t>
      </w:r>
    </w:p>
    <w:p w14:paraId="3CFB4B82" w14:textId="77777777" w:rsidR="00D814E0" w:rsidRPr="00D814E0" w:rsidRDefault="00F07EBA" w:rsidP="00D814E0">
      <w:pPr>
        <w:contextualSpacing/>
        <w:rPr>
          <w:rFonts w:ascii="Book Antiqua" w:hAnsi="Book Antiqua"/>
          <w:sz w:val="30"/>
          <w:szCs w:val="30"/>
        </w:rPr>
      </w:pPr>
      <w:r w:rsidRPr="00D814E0">
        <w:rPr>
          <w:rFonts w:ascii="Book Antiqua" w:hAnsi="Book Antiqua"/>
          <w:sz w:val="30"/>
          <w:szCs w:val="30"/>
        </w:rPr>
        <w:br/>
      </w:r>
      <w:r w:rsidR="00D814E0">
        <w:rPr>
          <w:rFonts w:ascii="Book Antiqua" w:hAnsi="Book Antiqua"/>
          <w:sz w:val="30"/>
          <w:szCs w:val="30"/>
        </w:rPr>
        <w:t xml:space="preserve">   </w:t>
      </w:r>
      <w:r w:rsidR="00D814E0" w:rsidRPr="00D814E0">
        <w:rPr>
          <w:rFonts w:ascii="Book Antiqua" w:hAnsi="Book Antiqua"/>
          <w:sz w:val="30"/>
          <w:szCs w:val="30"/>
        </w:rPr>
        <w:t>Buddy D. Sheets, 87, of Decatur, Indiana passed away Thursday morning, October 29, 2020, at his residence.</w:t>
      </w:r>
      <w:r w:rsidR="00D814E0">
        <w:rPr>
          <w:rFonts w:ascii="Book Antiqua" w:hAnsi="Book Antiqua"/>
          <w:sz w:val="30"/>
          <w:szCs w:val="30"/>
        </w:rPr>
        <w:t xml:space="preserve"> </w:t>
      </w:r>
      <w:r w:rsidR="00D814E0" w:rsidRPr="00D814E0">
        <w:rPr>
          <w:rFonts w:ascii="Book Antiqua" w:hAnsi="Book Antiqua"/>
          <w:sz w:val="30"/>
          <w:szCs w:val="30"/>
        </w:rPr>
        <w:t>He was born November 10, 1932 in Portland, Indiana to Don M. and Ethel C. (Wynn) Sheets. On June 27, 1953, he married Wilma Joan Case.</w:t>
      </w:r>
    </w:p>
    <w:p w14:paraId="0F8C9D96" w14:textId="77777777" w:rsidR="00D814E0" w:rsidRPr="00D814E0" w:rsidRDefault="00D814E0" w:rsidP="00D814E0">
      <w:pPr>
        <w:contextualSpacing/>
        <w:rPr>
          <w:rFonts w:ascii="Book Antiqua" w:hAnsi="Book Antiqua"/>
          <w:sz w:val="30"/>
          <w:szCs w:val="30"/>
        </w:rPr>
      </w:pPr>
      <w:r>
        <w:rPr>
          <w:rFonts w:ascii="Book Antiqua" w:hAnsi="Book Antiqua"/>
          <w:sz w:val="30"/>
          <w:szCs w:val="30"/>
        </w:rPr>
        <w:t xml:space="preserve">   </w:t>
      </w:r>
      <w:r w:rsidRPr="00D814E0">
        <w:rPr>
          <w:rFonts w:ascii="Book Antiqua" w:hAnsi="Book Antiqua"/>
          <w:sz w:val="30"/>
          <w:szCs w:val="30"/>
        </w:rPr>
        <w:t>Buddy served his country in the United States Army during the Korean Conflict from August 1954 to August 1956.</w:t>
      </w:r>
      <w:r>
        <w:rPr>
          <w:rFonts w:ascii="Book Antiqua" w:hAnsi="Book Antiqua"/>
          <w:sz w:val="30"/>
          <w:szCs w:val="30"/>
        </w:rPr>
        <w:t xml:space="preserve"> </w:t>
      </w:r>
      <w:r w:rsidRPr="00D814E0">
        <w:rPr>
          <w:rFonts w:ascii="Book Antiqua" w:hAnsi="Book Antiqua"/>
          <w:sz w:val="30"/>
          <w:szCs w:val="30"/>
        </w:rPr>
        <w:t>He was a member of St. Mark’s United Methodist Church and the American Legion Post #43, both in Decatur.</w:t>
      </w:r>
    </w:p>
    <w:p w14:paraId="2086316D" w14:textId="77777777" w:rsidR="00D814E0" w:rsidRPr="00D814E0" w:rsidRDefault="00D814E0" w:rsidP="00D814E0">
      <w:pPr>
        <w:contextualSpacing/>
        <w:rPr>
          <w:rFonts w:ascii="Book Antiqua" w:hAnsi="Book Antiqua"/>
          <w:sz w:val="30"/>
          <w:szCs w:val="30"/>
        </w:rPr>
      </w:pPr>
      <w:r>
        <w:rPr>
          <w:rFonts w:ascii="Book Antiqua" w:hAnsi="Book Antiqua"/>
          <w:sz w:val="30"/>
          <w:szCs w:val="30"/>
        </w:rPr>
        <w:t xml:space="preserve">   </w:t>
      </w:r>
      <w:r w:rsidRPr="00D814E0">
        <w:rPr>
          <w:rFonts w:ascii="Book Antiqua" w:hAnsi="Book Antiqua"/>
          <w:sz w:val="30"/>
          <w:szCs w:val="30"/>
        </w:rPr>
        <w:t>He retired in December of 1994 from Central Soya with 43 years of service. Following his retirement, Buddy worked at Universal Metalcraft for 20 years.</w:t>
      </w:r>
      <w:r>
        <w:rPr>
          <w:rFonts w:ascii="Book Antiqua" w:hAnsi="Book Antiqua"/>
          <w:sz w:val="30"/>
          <w:szCs w:val="30"/>
        </w:rPr>
        <w:t xml:space="preserve"> </w:t>
      </w:r>
      <w:r w:rsidRPr="00D814E0">
        <w:rPr>
          <w:rFonts w:ascii="Book Antiqua" w:hAnsi="Book Antiqua"/>
          <w:sz w:val="30"/>
          <w:szCs w:val="30"/>
        </w:rPr>
        <w:t>Buddy loved sports especially IU basketball, Cubs baseball, and Bears football. He especially enjoyed watching his grandkids sports...soccer, softball, wrestling, and golf. He was quite the carpenter, doing things for all the family and friends too. He enjoyed playing golf with his wife, Joan, children, and grandchildren!</w:t>
      </w:r>
    </w:p>
    <w:p w14:paraId="5722E356" w14:textId="77777777" w:rsidR="00D814E0" w:rsidRPr="00D814E0" w:rsidRDefault="00D814E0" w:rsidP="00D814E0">
      <w:pPr>
        <w:contextualSpacing/>
        <w:rPr>
          <w:rFonts w:ascii="Book Antiqua" w:hAnsi="Book Antiqua"/>
          <w:sz w:val="30"/>
          <w:szCs w:val="30"/>
        </w:rPr>
      </w:pPr>
      <w:r>
        <w:rPr>
          <w:rFonts w:ascii="Book Antiqua" w:hAnsi="Book Antiqua"/>
          <w:sz w:val="30"/>
          <w:szCs w:val="30"/>
        </w:rPr>
        <w:t xml:space="preserve">   </w:t>
      </w:r>
      <w:r w:rsidRPr="00D814E0">
        <w:rPr>
          <w:rFonts w:ascii="Book Antiqua" w:hAnsi="Book Antiqua"/>
          <w:sz w:val="30"/>
          <w:szCs w:val="30"/>
        </w:rPr>
        <w:t>He is survived by his wife of 67 years, Joan Sheets of Decatur, Indiana; daughter, Christine J. (Michael) Cloud of Decatur, Indiana; two sons, Jeffrey A. (Jennifer) Sheets and David E. (Teresa) Sheets both of Decatur, Indiana; sister, Elizabeth McCullough of Decatur, Indiana; granddaughters, Tessa (Shane) Rekeweg and Holly Sheets; grandsons, John (Belem) Sheets, William (Rachel) Sheets, and Marc (Courtney) Sheets; and great-grandchildren, Alexa &amp; Yogi Rekeweg, Jaxon Evans, Eva Nicole and Gabriel Sheets.</w:t>
      </w:r>
      <w:r>
        <w:rPr>
          <w:rFonts w:ascii="Book Antiqua" w:hAnsi="Book Antiqua"/>
          <w:sz w:val="30"/>
          <w:szCs w:val="30"/>
        </w:rPr>
        <w:t xml:space="preserve"> </w:t>
      </w:r>
      <w:r w:rsidRPr="00D814E0">
        <w:rPr>
          <w:rFonts w:ascii="Book Antiqua" w:hAnsi="Book Antiqua"/>
          <w:sz w:val="30"/>
          <w:szCs w:val="30"/>
        </w:rPr>
        <w:t>He was preceded in death by his parents; two sisters, Catherine Crowl and Betty Sheets; and four brothers, Robert Sheets, William Sheets, Richard Sheets, and Glenn Sheets.</w:t>
      </w:r>
    </w:p>
    <w:p w14:paraId="707831AE" w14:textId="77777777" w:rsidR="00D814E0" w:rsidRPr="00D814E0" w:rsidRDefault="00D814E0" w:rsidP="00D814E0">
      <w:pPr>
        <w:contextualSpacing/>
        <w:rPr>
          <w:rFonts w:ascii="Book Antiqua" w:hAnsi="Book Antiqua"/>
          <w:sz w:val="30"/>
          <w:szCs w:val="30"/>
        </w:rPr>
      </w:pPr>
      <w:r>
        <w:rPr>
          <w:rFonts w:ascii="Book Antiqua" w:hAnsi="Book Antiqua"/>
          <w:sz w:val="30"/>
          <w:szCs w:val="30"/>
        </w:rPr>
        <w:t xml:space="preserve">   </w:t>
      </w:r>
      <w:r w:rsidRPr="00D814E0">
        <w:rPr>
          <w:rFonts w:ascii="Book Antiqua" w:hAnsi="Book Antiqua"/>
          <w:sz w:val="30"/>
          <w:szCs w:val="30"/>
        </w:rPr>
        <w:t>Due to COVID-19, private family services will be held with burial at Decatur Cemetery.</w:t>
      </w:r>
    </w:p>
    <w:p w14:paraId="4E16DF70" w14:textId="77777777" w:rsidR="00D814E0" w:rsidRDefault="00D814E0" w:rsidP="00D814E0">
      <w:pPr>
        <w:contextualSpacing/>
        <w:rPr>
          <w:rFonts w:ascii="Book Antiqua" w:hAnsi="Book Antiqua"/>
          <w:sz w:val="30"/>
          <w:szCs w:val="30"/>
        </w:rPr>
      </w:pPr>
      <w:r>
        <w:rPr>
          <w:rFonts w:ascii="Book Antiqua" w:hAnsi="Book Antiqua"/>
          <w:sz w:val="30"/>
          <w:szCs w:val="30"/>
        </w:rPr>
        <w:t xml:space="preserve">   </w:t>
      </w:r>
      <w:r w:rsidRPr="00D814E0">
        <w:rPr>
          <w:rFonts w:ascii="Book Antiqua" w:hAnsi="Book Antiqua"/>
          <w:sz w:val="30"/>
          <w:szCs w:val="30"/>
        </w:rPr>
        <w:t>Preferred memorials are to St. Mark’s United Methodist Church or Adams County Community Foundation Cancer Fund.</w:t>
      </w:r>
    </w:p>
    <w:p w14:paraId="5E86B602" w14:textId="77777777" w:rsidR="00D814E0" w:rsidRDefault="00D814E0" w:rsidP="00D814E0">
      <w:pPr>
        <w:contextualSpacing/>
        <w:rPr>
          <w:rFonts w:ascii="Book Antiqua" w:hAnsi="Book Antiqua"/>
          <w:sz w:val="30"/>
          <w:szCs w:val="30"/>
        </w:rPr>
      </w:pPr>
    </w:p>
    <w:p w14:paraId="71016143" w14:textId="77777777" w:rsidR="00D814E0" w:rsidRDefault="00D814E0" w:rsidP="00D814E0">
      <w:pPr>
        <w:contextualSpacing/>
        <w:rPr>
          <w:rFonts w:ascii="Book Antiqua" w:hAnsi="Book Antiqua"/>
          <w:sz w:val="30"/>
          <w:szCs w:val="30"/>
        </w:rPr>
      </w:pPr>
      <w:r>
        <w:rPr>
          <w:rFonts w:ascii="Book Antiqua" w:hAnsi="Book Antiqua"/>
          <w:sz w:val="30"/>
          <w:szCs w:val="30"/>
        </w:rPr>
        <w:t>Zwick &amp; Jahn Funeral Home, Adams County, Indiana</w:t>
      </w:r>
    </w:p>
    <w:p w14:paraId="5CFD2ED0" w14:textId="77777777" w:rsidR="00D814E0" w:rsidRPr="00D814E0" w:rsidRDefault="00D814E0" w:rsidP="00D814E0">
      <w:pPr>
        <w:contextualSpacing/>
        <w:rPr>
          <w:rFonts w:ascii="Book Antiqua" w:hAnsi="Book Antiqua"/>
          <w:sz w:val="30"/>
          <w:szCs w:val="30"/>
        </w:rPr>
      </w:pPr>
      <w:r>
        <w:rPr>
          <w:rFonts w:ascii="Book Antiqua" w:hAnsi="Book Antiqua"/>
          <w:sz w:val="30"/>
          <w:szCs w:val="30"/>
        </w:rPr>
        <w:t>October 30, 2020</w:t>
      </w:r>
    </w:p>
    <w:p w14:paraId="77F9DBEB" w14:textId="77777777" w:rsidR="005E63DE" w:rsidRDefault="005E63DE" w:rsidP="002F325C">
      <w:pPr>
        <w:shd w:val="clear" w:color="auto" w:fill="FFFFFF"/>
        <w:spacing w:before="0" w:beforeAutospacing="0" w:after="0" w:afterAutospacing="0"/>
        <w:rPr>
          <w:rFonts w:ascii="Book Antiqua" w:hAnsi="Book Antiqua"/>
          <w:sz w:val="30"/>
          <w:szCs w:val="30"/>
        </w:rPr>
      </w:pPr>
    </w:p>
    <w:sectPr w:rsidR="005E63DE" w:rsidSect="005A1AD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83AC6"/>
    <w:rsid w:val="004C4886"/>
    <w:rsid w:val="00504C3B"/>
    <w:rsid w:val="00510B38"/>
    <w:rsid w:val="00535402"/>
    <w:rsid w:val="00544C7C"/>
    <w:rsid w:val="00545E52"/>
    <w:rsid w:val="005632D9"/>
    <w:rsid w:val="00573DAC"/>
    <w:rsid w:val="005A1ADC"/>
    <w:rsid w:val="005E63DE"/>
    <w:rsid w:val="005F4559"/>
    <w:rsid w:val="006435D1"/>
    <w:rsid w:val="006C0909"/>
    <w:rsid w:val="006E23CD"/>
    <w:rsid w:val="00731D97"/>
    <w:rsid w:val="007875DF"/>
    <w:rsid w:val="007E7C52"/>
    <w:rsid w:val="0081522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14E0"/>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AC856"/>
  <w15:docId w15:val="{B89FE181-081C-4B5C-BAA3-5668A6227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68161406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309</Words>
  <Characters>1662</Characters>
  <Application>Microsoft Office Word</Application>
  <DocSecurity>0</DocSecurity>
  <Lines>31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2020-10-30T15:05:00Z</dcterms:created>
  <dcterms:modified xsi:type="dcterms:W3CDTF">2026-02-16T17:12:00Z</dcterms:modified>
</cp:coreProperties>
</file>