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8C1F8A" w:rsidRDefault="00EC4A3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Martin Shaw</w:t>
      </w:r>
    </w:p>
    <w:p w:rsidR="00EC4A3A" w:rsidRDefault="00EC4A3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1909 – September 29, 1948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0E417B" w:rsidRDefault="00EC4A3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183038" cy="1222732"/>
            <wp:effectExtent l="0" t="0" r="0" b="0"/>
            <wp:docPr id="2" name="Picture 2" descr="https://images.findagrave.com/photos/2012/146/44428452_133807774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6/44428452_1338077742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8" t="20780" r="1495" b="30779"/>
                    <a:stretch/>
                  </pic:blipFill>
                  <pic:spPr bwMode="auto">
                    <a:xfrm>
                      <a:off x="0" y="0"/>
                      <a:ext cx="3185068" cy="122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EC4A3A" w:rsidRDefault="00EC4A3A" w:rsidP="00EC4A3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C4A3A">
        <w:rPr>
          <w:rFonts w:ascii="Book Antiqua" w:hAnsi="Book Antiqua"/>
          <w:sz w:val="30"/>
          <w:szCs w:val="30"/>
        </w:rPr>
        <w:t>NATIVE OF BLUFFTON DIES AT DECATUR</w:t>
      </w:r>
      <w:r w:rsidRPr="00EC4A3A">
        <w:rPr>
          <w:rFonts w:ascii="Book Antiqua" w:hAnsi="Book Antiqua"/>
          <w:sz w:val="30"/>
          <w:szCs w:val="30"/>
        </w:rPr>
        <w:br/>
      </w:r>
      <w:r w:rsidRPr="00EC4A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4A3A">
        <w:rPr>
          <w:rFonts w:ascii="Book Antiqua" w:hAnsi="Book Antiqua"/>
          <w:sz w:val="30"/>
          <w:szCs w:val="30"/>
        </w:rPr>
        <w:t xml:space="preserve">Carl M. Shaw, 39, of Decatur, a native of Bluffton, died </w:t>
      </w:r>
      <w:r>
        <w:rPr>
          <w:rFonts w:ascii="Book Antiqua" w:hAnsi="Book Antiqua"/>
          <w:sz w:val="30"/>
          <w:szCs w:val="30"/>
        </w:rPr>
        <w:t>Wednesday morning at the Adams C</w:t>
      </w:r>
      <w:r w:rsidRPr="00EC4A3A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H</w:t>
      </w:r>
      <w:r w:rsidRPr="00EC4A3A">
        <w:rPr>
          <w:rFonts w:ascii="Book Antiqua" w:hAnsi="Book Antiqua"/>
          <w:sz w:val="30"/>
          <w:szCs w:val="30"/>
        </w:rPr>
        <w:t>ospital. Death was caused by carcinoma. He had been ill two years.</w:t>
      </w:r>
      <w:r w:rsidRPr="00EC4A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4A3A">
        <w:rPr>
          <w:rFonts w:ascii="Book Antiqua" w:hAnsi="Book Antiqua"/>
          <w:sz w:val="30"/>
          <w:szCs w:val="30"/>
        </w:rPr>
        <w:t>Born in Bluffton Aug. 24, 1909, he was a son of Lewis and Carrie R. Shaw, and had lived in Decatur for the past 11 years.</w:t>
      </w:r>
      <w:r w:rsidRPr="00EC4A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4A3A">
        <w:rPr>
          <w:rFonts w:ascii="Book Antiqua" w:hAnsi="Book Antiqua"/>
          <w:sz w:val="30"/>
          <w:szCs w:val="30"/>
        </w:rPr>
        <w:t xml:space="preserve">Surviving are his wife, Georgia; six children, Martha, Carl, Mary Jane, Joseph, Carl A. and Marion Shaw, all at home, and two sisters, Mrs. Dora German, of Ohio City, O., and Mrs. </w:t>
      </w:r>
      <w:proofErr w:type="spellStart"/>
      <w:r w:rsidRPr="00EC4A3A">
        <w:rPr>
          <w:rFonts w:ascii="Book Antiqua" w:hAnsi="Book Antiqua"/>
          <w:sz w:val="30"/>
          <w:szCs w:val="30"/>
        </w:rPr>
        <w:t>Merna</w:t>
      </w:r>
      <w:proofErr w:type="spellEnd"/>
      <w:r w:rsidRPr="00EC4A3A">
        <w:rPr>
          <w:rFonts w:ascii="Book Antiqua" w:hAnsi="Book Antiqua"/>
          <w:sz w:val="30"/>
          <w:szCs w:val="30"/>
        </w:rPr>
        <w:t xml:space="preserve"> Lockwood, of Bluffton. Two sisters are deceased.</w:t>
      </w:r>
      <w:r w:rsidRPr="00EC4A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4A3A">
        <w:rPr>
          <w:rFonts w:ascii="Book Antiqua" w:hAnsi="Book Antiqua"/>
          <w:sz w:val="30"/>
          <w:szCs w:val="30"/>
        </w:rPr>
        <w:t>Funeral services will be held at 1 p.</w:t>
      </w:r>
      <w:r>
        <w:rPr>
          <w:rFonts w:ascii="Book Antiqua" w:hAnsi="Book Antiqua"/>
          <w:sz w:val="30"/>
          <w:szCs w:val="30"/>
        </w:rPr>
        <w:t>m. Friday at the Gillig &amp; Doan Funeral H</w:t>
      </w:r>
      <w:r w:rsidRPr="00EC4A3A">
        <w:rPr>
          <w:rFonts w:ascii="Book Antiqua" w:hAnsi="Book Antiqua"/>
          <w:sz w:val="30"/>
          <w:szCs w:val="30"/>
        </w:rPr>
        <w:t>ome in Decatur, the Rev. H. J. Weldy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EC4A3A">
        <w:rPr>
          <w:rFonts w:ascii="Book Antiqua" w:hAnsi="Book Antiqua"/>
          <w:sz w:val="30"/>
          <w:szCs w:val="30"/>
        </w:rPr>
        <w:t>emetery.</w:t>
      </w:r>
    </w:p>
    <w:p w:rsidR="00EC4A3A" w:rsidRDefault="00EC4A3A" w:rsidP="00EC4A3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EC4A3A" w:rsidRPr="00EC4A3A" w:rsidRDefault="00EC4A3A" w:rsidP="00EC4A3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C4A3A">
        <w:rPr>
          <w:rFonts w:ascii="Book Antiqua" w:hAnsi="Book Antiqua"/>
          <w:sz w:val="30"/>
          <w:szCs w:val="30"/>
        </w:rPr>
        <w:t>Bluffton News Banner, Wells County, Indiana</w:t>
      </w:r>
      <w:r w:rsidRPr="00EC4A3A">
        <w:rPr>
          <w:rFonts w:ascii="Book Antiqua" w:hAnsi="Book Antiqua"/>
          <w:sz w:val="30"/>
          <w:szCs w:val="30"/>
        </w:rPr>
        <w:br/>
        <w:t>Thursday, Sept</w:t>
      </w:r>
      <w:r>
        <w:rPr>
          <w:rFonts w:ascii="Book Antiqua" w:hAnsi="Book Antiqua"/>
          <w:sz w:val="30"/>
          <w:szCs w:val="30"/>
        </w:rPr>
        <w:t>ember</w:t>
      </w:r>
      <w:bookmarkStart w:id="0" w:name="_GoBack"/>
      <w:bookmarkEnd w:id="0"/>
      <w:r w:rsidRPr="00EC4A3A">
        <w:rPr>
          <w:rFonts w:ascii="Book Antiqua" w:hAnsi="Book Antiqua"/>
          <w:sz w:val="30"/>
          <w:szCs w:val="30"/>
        </w:rPr>
        <w:t xml:space="preserve"> 30, 1948</w:t>
      </w:r>
      <w:r w:rsidRPr="00EC4A3A">
        <w:rPr>
          <w:rFonts w:ascii="Book Antiqua" w:hAnsi="Book Antiqua"/>
          <w:sz w:val="30"/>
          <w:szCs w:val="30"/>
        </w:rPr>
        <w:br/>
      </w:r>
    </w:p>
    <w:p w:rsidR="00613949" w:rsidRPr="008C1F8A" w:rsidRDefault="00613949" w:rsidP="00EC4A3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8C1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C4A3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9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2019-11-24T01:30:00Z</dcterms:created>
  <dcterms:modified xsi:type="dcterms:W3CDTF">2019-11-24T01:30:00Z</dcterms:modified>
</cp:coreProperties>
</file>