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E40C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A77429" w14:textId="77777777" w:rsidR="00D2567D" w:rsidRDefault="00D2567D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3E2BB1" w14:textId="1B82FD4A" w:rsidR="0089422E" w:rsidRDefault="00BC26F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Lydia A. (Yager) Shamp</w:t>
      </w:r>
    </w:p>
    <w:p w14:paraId="0C8D7FE6" w14:textId="3DCBE7C6" w:rsidR="00BC26FF" w:rsidRDefault="00BC26F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1868 – November 19, 1947</w:t>
      </w:r>
    </w:p>
    <w:p w14:paraId="2B1EFAF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8DE0FE" w14:textId="1510527C" w:rsidR="00815220" w:rsidRDefault="00BC26F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3112CC" wp14:editId="2F234868">
            <wp:extent cx="2930625" cy="1334202"/>
            <wp:effectExtent l="0" t="0" r="3175" b="0"/>
            <wp:docPr id="66649154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1" t="26392" r="8617" b="19624"/>
                    <a:stretch/>
                  </pic:blipFill>
                  <pic:spPr bwMode="auto">
                    <a:xfrm>
                      <a:off x="0" y="0"/>
                      <a:ext cx="2946305" cy="134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D4A44" w14:textId="29A0B1A3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BC26FF">
        <w:rPr>
          <w:rFonts w:ascii="Book Antiqua" w:hAnsi="Book Antiqua"/>
          <w:sz w:val="30"/>
          <w:szCs w:val="30"/>
        </w:rPr>
        <w:t>Deb Curry</w:t>
      </w:r>
    </w:p>
    <w:p w14:paraId="2716CBF3" w14:textId="77777777" w:rsidR="00440698" w:rsidRDefault="00440698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6E14D83" w14:textId="77777777" w:rsidR="00BC26FF" w:rsidRDefault="00BC26FF" w:rsidP="00BC26FF">
      <w:pPr>
        <w:contextualSpacing/>
        <w:rPr>
          <w:rFonts w:ascii="Book Antiqua" w:hAnsi="Book Antiqua"/>
          <w:sz w:val="30"/>
          <w:szCs w:val="30"/>
        </w:rPr>
      </w:pPr>
      <w:r w:rsidRPr="00BC26FF">
        <w:rPr>
          <w:rFonts w:ascii="Book Antiqua" w:hAnsi="Book Antiqua"/>
          <w:sz w:val="30"/>
          <w:szCs w:val="30"/>
        </w:rPr>
        <w:br/>
        <w:t>ADAMS COUNTY WOMAN SUCCUMBS</w:t>
      </w:r>
    </w:p>
    <w:p w14:paraId="5B5EBF02" w14:textId="77777777" w:rsidR="00BC26FF" w:rsidRDefault="00BC26FF" w:rsidP="00BC26FF">
      <w:pPr>
        <w:contextualSpacing/>
        <w:rPr>
          <w:rFonts w:ascii="Book Antiqua" w:hAnsi="Book Antiqua"/>
          <w:sz w:val="30"/>
          <w:szCs w:val="30"/>
        </w:rPr>
      </w:pPr>
      <w:r w:rsidRPr="00BC26FF">
        <w:rPr>
          <w:rFonts w:ascii="Book Antiqua" w:hAnsi="Book Antiqua"/>
          <w:sz w:val="30"/>
          <w:szCs w:val="30"/>
        </w:rPr>
        <w:t>FUNERAL SATURDAY FOR MRS. LYDIA A. YAGER SHAMP</w:t>
      </w:r>
    </w:p>
    <w:p w14:paraId="6172A395" w14:textId="57D5F34B" w:rsidR="005E63DE" w:rsidRDefault="00BC26FF" w:rsidP="00BC26FF">
      <w:pPr>
        <w:contextualSpacing/>
        <w:rPr>
          <w:rFonts w:ascii="Book Antiqua" w:hAnsi="Book Antiqua"/>
          <w:sz w:val="30"/>
          <w:szCs w:val="30"/>
        </w:rPr>
      </w:pPr>
      <w:r w:rsidRPr="00BC26F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C26FF">
        <w:rPr>
          <w:rFonts w:ascii="Book Antiqua" w:hAnsi="Book Antiqua"/>
          <w:sz w:val="30"/>
          <w:szCs w:val="30"/>
        </w:rPr>
        <w:t xml:space="preserve">Mrs. Lydia A. Shamp, 78, life-long resident of Adams County, died at 11 o'clock Wednesday night at the Adams County Memorial </w:t>
      </w:r>
      <w:r>
        <w:rPr>
          <w:rFonts w:ascii="Book Antiqua" w:hAnsi="Book Antiqua"/>
          <w:sz w:val="30"/>
          <w:szCs w:val="30"/>
        </w:rPr>
        <w:t>H</w:t>
      </w:r>
      <w:r w:rsidRPr="00BC26FF">
        <w:rPr>
          <w:rFonts w:ascii="Book Antiqua" w:hAnsi="Book Antiqua"/>
          <w:sz w:val="30"/>
          <w:szCs w:val="30"/>
        </w:rPr>
        <w:t>ospital after suffering a cerebral hemorrhage Wednesday evening.  She had been in failing health for several years.</w:t>
      </w:r>
      <w:r w:rsidRPr="00BC26F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C26FF">
        <w:rPr>
          <w:rFonts w:ascii="Book Antiqua" w:hAnsi="Book Antiqua"/>
          <w:sz w:val="30"/>
          <w:szCs w:val="30"/>
        </w:rPr>
        <w:t xml:space="preserve">She was born in Adams County Nov. 26, 1868, a daughter of Jacob and Mary Yager.  Her husband Samuel Shamp, died nine years ago.  She had made her home for several years with a brother-in-law and sister, Mr. and Mrs. S. E. Hite, of 323 South Third </w:t>
      </w:r>
      <w:r>
        <w:rPr>
          <w:rFonts w:ascii="Book Antiqua" w:hAnsi="Book Antiqua"/>
          <w:sz w:val="30"/>
          <w:szCs w:val="30"/>
        </w:rPr>
        <w:t>S</w:t>
      </w:r>
      <w:r w:rsidRPr="00BC26FF">
        <w:rPr>
          <w:rFonts w:ascii="Book Antiqua" w:hAnsi="Book Antiqua"/>
          <w:sz w:val="30"/>
          <w:szCs w:val="30"/>
        </w:rPr>
        <w:t>treet in Decatur.</w:t>
      </w:r>
      <w:r w:rsidRPr="00BC26F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C26FF">
        <w:rPr>
          <w:rFonts w:ascii="Book Antiqua" w:hAnsi="Book Antiqua"/>
          <w:sz w:val="30"/>
          <w:szCs w:val="30"/>
        </w:rPr>
        <w:t xml:space="preserve">Mrs. Shamp was a member of the First Baptist </w:t>
      </w:r>
      <w:r>
        <w:rPr>
          <w:rFonts w:ascii="Book Antiqua" w:hAnsi="Book Antiqua"/>
          <w:sz w:val="30"/>
          <w:szCs w:val="30"/>
        </w:rPr>
        <w:t>C</w:t>
      </w:r>
      <w:r w:rsidRPr="00BC26FF">
        <w:rPr>
          <w:rFonts w:ascii="Book Antiqua" w:hAnsi="Book Antiqua"/>
          <w:sz w:val="30"/>
          <w:szCs w:val="30"/>
        </w:rPr>
        <w:t xml:space="preserve">hurch, the Pythian Sisters and the Historical </w:t>
      </w:r>
      <w:r>
        <w:rPr>
          <w:rFonts w:ascii="Book Antiqua" w:hAnsi="Book Antiqua"/>
          <w:sz w:val="30"/>
          <w:szCs w:val="30"/>
        </w:rPr>
        <w:t>C</w:t>
      </w:r>
      <w:r w:rsidRPr="00BC26FF">
        <w:rPr>
          <w:rFonts w:ascii="Book Antiqua" w:hAnsi="Book Antiqua"/>
          <w:sz w:val="30"/>
          <w:szCs w:val="30"/>
        </w:rPr>
        <w:t>lub.</w:t>
      </w:r>
      <w:r w:rsidRPr="00BC26F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C26FF">
        <w:rPr>
          <w:rFonts w:ascii="Book Antiqua" w:hAnsi="Book Antiqua"/>
          <w:sz w:val="30"/>
          <w:szCs w:val="30"/>
        </w:rPr>
        <w:t>Mrs. Hite is the only near surviving relative.  One sister and one brother preceded her in death.</w:t>
      </w:r>
      <w:r w:rsidRPr="00BC26F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C26FF">
        <w:rPr>
          <w:rFonts w:ascii="Book Antiqua" w:hAnsi="Book Antiqua"/>
          <w:sz w:val="30"/>
          <w:szCs w:val="30"/>
        </w:rPr>
        <w:t xml:space="preserve">Funeral services will be held at 1 p.m. Saturday at the Black </w:t>
      </w:r>
      <w:r>
        <w:rPr>
          <w:rFonts w:ascii="Book Antiqua" w:hAnsi="Book Antiqua"/>
          <w:sz w:val="30"/>
          <w:szCs w:val="30"/>
        </w:rPr>
        <w:t>F</w:t>
      </w:r>
      <w:r w:rsidRPr="00BC26FF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BC26FF">
        <w:rPr>
          <w:rFonts w:ascii="Book Antiqua" w:hAnsi="Book Antiqua"/>
          <w:sz w:val="30"/>
          <w:szCs w:val="30"/>
        </w:rPr>
        <w:t xml:space="preserve">ome in Decatur and at 1:30 o'clock at the First Baptist </w:t>
      </w:r>
      <w:r>
        <w:rPr>
          <w:rFonts w:ascii="Book Antiqua" w:hAnsi="Book Antiqua"/>
          <w:sz w:val="30"/>
          <w:szCs w:val="30"/>
        </w:rPr>
        <w:t>C</w:t>
      </w:r>
      <w:r w:rsidRPr="00BC26FF">
        <w:rPr>
          <w:rFonts w:ascii="Book Antiqua" w:hAnsi="Book Antiqua"/>
          <w:sz w:val="30"/>
          <w:szCs w:val="30"/>
        </w:rPr>
        <w:t xml:space="preserve">hurch, with the Rev. Carey R. Moser officiating. 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BC26FF">
        <w:rPr>
          <w:rFonts w:ascii="Book Antiqua" w:hAnsi="Book Antiqua"/>
          <w:sz w:val="30"/>
          <w:szCs w:val="30"/>
        </w:rPr>
        <w:t>emetery.</w:t>
      </w:r>
    </w:p>
    <w:p w14:paraId="43183010" w14:textId="77777777" w:rsidR="00BC26FF" w:rsidRDefault="00BC26FF" w:rsidP="00BC26FF">
      <w:pPr>
        <w:contextualSpacing/>
        <w:rPr>
          <w:rFonts w:ascii="Book Antiqua" w:hAnsi="Book Antiqua"/>
          <w:sz w:val="30"/>
          <w:szCs w:val="30"/>
        </w:rPr>
      </w:pPr>
    </w:p>
    <w:p w14:paraId="0D3242F0" w14:textId="71314C19" w:rsidR="00BC26FF" w:rsidRPr="00BC26FF" w:rsidRDefault="00BC26FF" w:rsidP="00BC26F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</w:t>
      </w:r>
      <w:r w:rsidRPr="00BC26FF">
        <w:rPr>
          <w:rFonts w:ascii="Book Antiqua" w:hAnsi="Book Antiqua"/>
          <w:sz w:val="30"/>
          <w:szCs w:val="30"/>
        </w:rPr>
        <w:t>erne Witness</w:t>
      </w:r>
      <w:r>
        <w:rPr>
          <w:rFonts w:ascii="Book Antiqua" w:hAnsi="Book Antiqua"/>
          <w:sz w:val="30"/>
          <w:szCs w:val="30"/>
        </w:rPr>
        <w:t xml:space="preserve">, </w:t>
      </w:r>
      <w:r w:rsidRPr="00BC26FF">
        <w:rPr>
          <w:rFonts w:ascii="Book Antiqua" w:hAnsi="Book Antiqua"/>
          <w:sz w:val="30"/>
          <w:szCs w:val="30"/>
        </w:rPr>
        <w:t>Adams County, Indiana</w:t>
      </w:r>
      <w:r w:rsidRPr="00BC26FF">
        <w:rPr>
          <w:rFonts w:ascii="Book Antiqua" w:hAnsi="Book Antiqua"/>
          <w:sz w:val="30"/>
          <w:szCs w:val="30"/>
        </w:rPr>
        <w:br/>
        <w:t>Friday, November 21, 1947</w:t>
      </w:r>
    </w:p>
    <w:sectPr w:rsidR="00BC26FF" w:rsidRPr="00BC26FF" w:rsidSect="00FB58F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78F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0698"/>
    <w:rsid w:val="00483AC6"/>
    <w:rsid w:val="004C4886"/>
    <w:rsid w:val="00504C3B"/>
    <w:rsid w:val="00510B38"/>
    <w:rsid w:val="00544C7C"/>
    <w:rsid w:val="00545E52"/>
    <w:rsid w:val="005632D9"/>
    <w:rsid w:val="00573DAC"/>
    <w:rsid w:val="00585333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9422E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26FF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2567D"/>
    <w:rsid w:val="00D63FD9"/>
    <w:rsid w:val="00D87AD4"/>
    <w:rsid w:val="00DD773A"/>
    <w:rsid w:val="00DF685D"/>
    <w:rsid w:val="00E06A3E"/>
    <w:rsid w:val="00E16677"/>
    <w:rsid w:val="00E47496"/>
    <w:rsid w:val="00E56678"/>
    <w:rsid w:val="00EC12DB"/>
    <w:rsid w:val="00F05F77"/>
    <w:rsid w:val="00F07EBA"/>
    <w:rsid w:val="00F108B3"/>
    <w:rsid w:val="00F14564"/>
    <w:rsid w:val="00F27C02"/>
    <w:rsid w:val="00F34E6C"/>
    <w:rsid w:val="00FB58F7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F7C4"/>
  <w15:docId w15:val="{261E713B-F442-4FE2-B43E-76E9372C1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938</Characters>
  <Application>Microsoft Office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2023-10-06T12:36:00Z</dcterms:created>
  <dcterms:modified xsi:type="dcterms:W3CDTF">2026-02-16T16:14:00Z</dcterms:modified>
</cp:coreProperties>
</file>