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46445B9F" w:rsidR="00DA59E4" w:rsidRDefault="009762A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 M.</w:t>
      </w:r>
      <w:r w:rsidR="00B63CD3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B63CD3">
        <w:rPr>
          <w:rFonts w:ascii="Book Antiqua" w:hAnsi="Book Antiqua"/>
          <w:sz w:val="40"/>
          <w:szCs w:val="40"/>
        </w:rPr>
        <w:t>Schirmeyer</w:t>
      </w:r>
      <w:proofErr w:type="spellEnd"/>
    </w:p>
    <w:p w14:paraId="007ED47D" w14:textId="7D3A9EA7" w:rsidR="00B63CD3" w:rsidRDefault="009762A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1, 1854 – April 21, 1931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F3E35AD" w:rsidR="00E8354C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DA59E4">
        <w:t xml:space="preserve"> </w:t>
      </w:r>
      <w:r w:rsidR="009762A7">
        <w:rPr>
          <w:noProof/>
        </w:rPr>
        <w:drawing>
          <wp:inline distT="0" distB="0" distL="0" distR="0" wp14:anchorId="736670C4" wp14:editId="5C47FE59">
            <wp:extent cx="3089241" cy="1844551"/>
            <wp:effectExtent l="0" t="0" r="0" b="3810"/>
            <wp:docPr id="29925340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98" t="25922" r="22321" b="27507"/>
                    <a:stretch/>
                  </pic:blipFill>
                  <pic:spPr bwMode="auto">
                    <a:xfrm>
                      <a:off x="0" y="0"/>
                      <a:ext cx="3089554" cy="1844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514E3435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B63CD3">
        <w:rPr>
          <w:rFonts w:ascii="Book Antiqua" w:hAnsi="Book Antiqua"/>
          <w:sz w:val="30"/>
          <w:szCs w:val="30"/>
        </w:rPr>
        <w:t>Deb Curry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556939E3" w14:textId="77777777" w:rsidR="009762A7" w:rsidRDefault="009762A7" w:rsidP="009762A7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762A7">
        <w:rPr>
          <w:rFonts w:ascii="Book Antiqua" w:eastAsia="Times New Roman" w:hAnsi="Book Antiqua" w:cs="Times New Roman"/>
          <w:sz w:val="30"/>
          <w:szCs w:val="30"/>
        </w:rPr>
        <w:t xml:space="preserve">Frank C Schirmeyer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254396FB" w14:textId="77777777" w:rsidR="00E84339" w:rsidRPr="009762A7" w:rsidRDefault="00E84339" w:rsidP="009762A7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40DEA19E" w14:textId="77777777" w:rsidR="009762A7" w:rsidRPr="009762A7" w:rsidRDefault="009762A7" w:rsidP="009762A7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762A7">
        <w:rPr>
          <w:rFonts w:ascii="Book Antiqua" w:eastAsia="Times New Roman" w:hAnsi="Book Antiqua" w:cs="Times New Roman"/>
          <w:sz w:val="30"/>
          <w:szCs w:val="30"/>
        </w:rPr>
        <w:t xml:space="preserve">Name Frank C Schirmeyer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Age 77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Birth Date 1 Apr 1854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9762A7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9762A7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Death Date 21 Apr 1931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1931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Father Charles Schirmeyer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Mother Unknown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Spouse Carrie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F. M. </w:t>
      </w:r>
      <w:proofErr w:type="spellStart"/>
      <w:r w:rsidRPr="009762A7">
        <w:rPr>
          <w:rFonts w:ascii="Book Antiqua" w:eastAsia="Times New Roman" w:hAnsi="Book Antiqua" w:cs="Times New Roman"/>
          <w:sz w:val="30"/>
          <w:szCs w:val="30"/>
        </w:rPr>
        <w:t>Schirmeyer</w:t>
      </w:r>
      <w:proofErr w:type="spellEnd"/>
      <w:r w:rsidRPr="009762A7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9762A7">
        <w:rPr>
          <w:rFonts w:ascii="Book Antiqua" w:eastAsia="Times New Roman" w:hAnsi="Book Antiqua" w:cs="Times New Roman"/>
          <w:sz w:val="30"/>
          <w:szCs w:val="30"/>
        </w:rPr>
        <w:br/>
        <w:t xml:space="preserve">Burial: April 23, 1931; Decatur Cemetery </w:t>
      </w:r>
    </w:p>
    <w:p w14:paraId="6FFBCA1D" w14:textId="77777777" w:rsidR="007A0932" w:rsidRPr="00DA59E4" w:rsidRDefault="007A0932" w:rsidP="009762A7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1288"/>
    <w:rsid w:val="000D44E9"/>
    <w:rsid w:val="001B1AE1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9762A7"/>
    <w:rsid w:val="00AD5242"/>
    <w:rsid w:val="00B52DB4"/>
    <w:rsid w:val="00B55454"/>
    <w:rsid w:val="00B63CD3"/>
    <w:rsid w:val="00BD10F3"/>
    <w:rsid w:val="00BE629C"/>
    <w:rsid w:val="00C50291"/>
    <w:rsid w:val="00DA59E4"/>
    <w:rsid w:val="00E1281A"/>
    <w:rsid w:val="00E16677"/>
    <w:rsid w:val="00E552AF"/>
    <w:rsid w:val="00E8354C"/>
    <w:rsid w:val="00E84339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5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6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9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97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6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9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4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2024-08-11T23:25:00Z</dcterms:created>
  <dcterms:modified xsi:type="dcterms:W3CDTF">2026-02-14T19:37:00Z</dcterms:modified>
</cp:coreProperties>
</file>