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4399F8" w14:textId="77777777" w:rsidR="004C40AA" w:rsidRDefault="004C40AA" w:rsidP="0002165D">
      <w:pPr>
        <w:contextualSpacing/>
        <w:jc w:val="center"/>
        <w:rPr>
          <w:rFonts w:ascii="Book Antiqua" w:hAnsi="Book Antiqua"/>
          <w:sz w:val="40"/>
          <w:szCs w:val="40"/>
        </w:rPr>
      </w:pPr>
    </w:p>
    <w:p w14:paraId="06769378" w14:textId="77777777" w:rsidR="003C0DF7" w:rsidRDefault="00FD5FA9" w:rsidP="0002165D">
      <w:pPr>
        <w:contextualSpacing/>
        <w:jc w:val="center"/>
        <w:rPr>
          <w:rFonts w:ascii="Book Antiqua" w:hAnsi="Book Antiqua"/>
          <w:sz w:val="40"/>
          <w:szCs w:val="40"/>
        </w:rPr>
      </w:pPr>
      <w:r>
        <w:rPr>
          <w:rFonts w:ascii="Book Antiqua" w:hAnsi="Book Antiqua"/>
          <w:sz w:val="40"/>
          <w:szCs w:val="40"/>
        </w:rPr>
        <w:t>Harold Martin Sapp</w:t>
      </w:r>
    </w:p>
    <w:p w14:paraId="0E0403F1" w14:textId="77777777" w:rsidR="00FD5FA9" w:rsidRDefault="00FD5FA9" w:rsidP="0002165D">
      <w:pPr>
        <w:contextualSpacing/>
        <w:jc w:val="center"/>
        <w:rPr>
          <w:rFonts w:ascii="Book Antiqua" w:hAnsi="Book Antiqua"/>
          <w:sz w:val="40"/>
          <w:szCs w:val="40"/>
        </w:rPr>
      </w:pPr>
      <w:r>
        <w:rPr>
          <w:rFonts w:ascii="Book Antiqua" w:hAnsi="Book Antiqua"/>
          <w:sz w:val="40"/>
          <w:szCs w:val="40"/>
        </w:rPr>
        <w:t>January 23, 1926 – August 19, 2001</w:t>
      </w:r>
    </w:p>
    <w:p w14:paraId="4B17E182" w14:textId="77777777" w:rsidR="008E527C" w:rsidRDefault="008E527C" w:rsidP="0002165D">
      <w:pPr>
        <w:contextualSpacing/>
        <w:jc w:val="center"/>
        <w:rPr>
          <w:rFonts w:ascii="Book Antiqua" w:hAnsi="Book Antiqua"/>
          <w:sz w:val="40"/>
          <w:szCs w:val="40"/>
        </w:rPr>
      </w:pPr>
    </w:p>
    <w:p w14:paraId="6E331177" w14:textId="77777777" w:rsidR="008E527C" w:rsidRDefault="00FD5FA9" w:rsidP="0002165D">
      <w:pPr>
        <w:contextualSpacing/>
        <w:jc w:val="center"/>
        <w:rPr>
          <w:rFonts w:ascii="Book Antiqua" w:hAnsi="Book Antiqua"/>
          <w:sz w:val="40"/>
          <w:szCs w:val="40"/>
        </w:rPr>
      </w:pPr>
      <w:r>
        <w:rPr>
          <w:noProof/>
        </w:rPr>
        <w:drawing>
          <wp:inline distT="0" distB="0" distL="0" distR="0" wp14:anchorId="3D9BCAFA" wp14:editId="1CC6AB9E">
            <wp:extent cx="3105278" cy="1749020"/>
            <wp:effectExtent l="0" t="0" r="0" b="3810"/>
            <wp:docPr id="3" name="Picture 3" descr="https://images.findagrave.com/photos/2010/39/43530921_1265779584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images.findagrave.com/photos/2010/39/43530921_126577958410.jpg"/>
                    <pic:cNvPicPr>
                      <a:picLocks noChangeAspect="1" noChangeArrowheads="1"/>
                    </pic:cNvPicPr>
                  </pic:nvPicPr>
                  <pic:blipFill rotWithShape="1">
                    <a:blip r:embed="rId4">
                      <a:extLst>
                        <a:ext uri="{28A0092B-C50C-407E-A947-70E740481C1C}">
                          <a14:useLocalDpi xmlns:a14="http://schemas.microsoft.com/office/drawing/2010/main" val="0"/>
                        </a:ext>
                      </a:extLst>
                    </a:blip>
                    <a:srcRect l="21363" t="34526" r="26419" b="26270"/>
                    <a:stretch/>
                  </pic:blipFill>
                  <pic:spPr bwMode="auto">
                    <a:xfrm>
                      <a:off x="0" y="0"/>
                      <a:ext cx="3103676" cy="1748118"/>
                    </a:xfrm>
                    <a:prstGeom prst="rect">
                      <a:avLst/>
                    </a:prstGeom>
                    <a:noFill/>
                    <a:ln>
                      <a:noFill/>
                    </a:ln>
                    <a:extLst>
                      <a:ext uri="{53640926-AAD7-44D8-BBD7-CCE9431645EC}">
                        <a14:shadowObscured xmlns:a14="http://schemas.microsoft.com/office/drawing/2010/main"/>
                      </a:ext>
                    </a:extLst>
                  </pic:spPr>
                </pic:pic>
              </a:graphicData>
            </a:graphic>
          </wp:inline>
        </w:drawing>
      </w:r>
    </w:p>
    <w:p w14:paraId="3831E8E2" w14:textId="77777777" w:rsidR="008E527C" w:rsidRDefault="008E527C" w:rsidP="0002165D">
      <w:pPr>
        <w:contextualSpacing/>
        <w:jc w:val="center"/>
        <w:rPr>
          <w:rFonts w:ascii="Book Antiqua" w:hAnsi="Book Antiqua"/>
          <w:sz w:val="30"/>
          <w:szCs w:val="30"/>
        </w:rPr>
      </w:pPr>
      <w:r w:rsidRPr="008E527C">
        <w:rPr>
          <w:rFonts w:ascii="Book Antiqua" w:hAnsi="Book Antiqua"/>
          <w:sz w:val="30"/>
          <w:szCs w:val="30"/>
        </w:rPr>
        <w:t xml:space="preserve">Photo by </w:t>
      </w:r>
      <w:r w:rsidR="00180EC9">
        <w:rPr>
          <w:rFonts w:ascii="Book Antiqua" w:hAnsi="Book Antiqua"/>
          <w:sz w:val="30"/>
          <w:szCs w:val="30"/>
        </w:rPr>
        <w:t>Alicia Kneuss</w:t>
      </w:r>
    </w:p>
    <w:p w14:paraId="6DBFFA3E" w14:textId="77777777" w:rsidR="00180EC9" w:rsidRPr="003C0DF7" w:rsidRDefault="00180EC9" w:rsidP="003C0DF7">
      <w:pPr>
        <w:contextualSpacing/>
        <w:rPr>
          <w:rFonts w:ascii="Book Antiqua" w:hAnsi="Book Antiqua"/>
          <w:sz w:val="30"/>
          <w:szCs w:val="30"/>
        </w:rPr>
      </w:pPr>
    </w:p>
    <w:p w14:paraId="78F01C0C" w14:textId="77777777" w:rsidR="00E31AF0" w:rsidRDefault="00FD5FA9" w:rsidP="00FD5FA9">
      <w:pPr>
        <w:contextualSpacing/>
        <w:rPr>
          <w:rFonts w:ascii="Book Antiqua" w:hAnsi="Book Antiqua"/>
          <w:sz w:val="30"/>
          <w:szCs w:val="30"/>
        </w:rPr>
      </w:pPr>
      <w:r>
        <w:rPr>
          <w:rFonts w:ascii="Book Antiqua" w:hAnsi="Book Antiqua"/>
          <w:sz w:val="30"/>
          <w:szCs w:val="30"/>
        </w:rPr>
        <w:t xml:space="preserve">   </w:t>
      </w:r>
      <w:r w:rsidRPr="00FD5FA9">
        <w:rPr>
          <w:rFonts w:ascii="Book Antiqua" w:hAnsi="Book Antiqua"/>
          <w:sz w:val="30"/>
          <w:szCs w:val="30"/>
        </w:rPr>
        <w:t>Harold M. Sapp, 75, 227 S. Fifth St., died at home at 1:50 p.m. Sunday. He had lived in Decatur since 1936. He was born on January 23, 1926 in Mercer County</w:t>
      </w:r>
      <w:r>
        <w:rPr>
          <w:rFonts w:ascii="Book Antiqua" w:hAnsi="Book Antiqua"/>
          <w:sz w:val="30"/>
          <w:szCs w:val="30"/>
        </w:rPr>
        <w:t>,</w:t>
      </w:r>
      <w:r w:rsidRPr="00FD5FA9">
        <w:rPr>
          <w:rFonts w:ascii="Book Antiqua" w:hAnsi="Book Antiqua"/>
          <w:sz w:val="30"/>
          <w:szCs w:val="30"/>
        </w:rPr>
        <w:t xml:space="preserve"> Ohio to Lewis and Orpha F. Miller Sapp and married Beverly J. Hakes on September 30, 1974. </w:t>
      </w:r>
    </w:p>
    <w:p w14:paraId="2E70FE8F" w14:textId="77777777" w:rsidR="00E31AF0" w:rsidRDefault="00E31AF0" w:rsidP="00FD5FA9">
      <w:pPr>
        <w:contextualSpacing/>
        <w:rPr>
          <w:rFonts w:ascii="Book Antiqua" w:hAnsi="Book Antiqua"/>
          <w:sz w:val="30"/>
          <w:szCs w:val="30"/>
        </w:rPr>
      </w:pPr>
      <w:r>
        <w:rPr>
          <w:rFonts w:ascii="Book Antiqua" w:hAnsi="Book Antiqua"/>
          <w:sz w:val="30"/>
          <w:szCs w:val="30"/>
        </w:rPr>
        <w:t xml:space="preserve">   </w:t>
      </w:r>
      <w:r w:rsidR="00FD5FA9" w:rsidRPr="00FD5FA9">
        <w:rPr>
          <w:rFonts w:ascii="Book Antiqua" w:hAnsi="Book Antiqua"/>
          <w:sz w:val="30"/>
          <w:szCs w:val="30"/>
        </w:rPr>
        <w:t xml:space="preserve">He was a custodian for many years for the North Adams Schools before retiring. Mr. Sapp was most popularly known as "The Chief" or as "Chief Harold" because of decades of dressing up in a </w:t>
      </w:r>
      <w:r w:rsidRPr="00FD5FA9">
        <w:rPr>
          <w:rFonts w:ascii="Book Antiqua" w:hAnsi="Book Antiqua"/>
          <w:sz w:val="30"/>
          <w:szCs w:val="30"/>
        </w:rPr>
        <w:t>Native</w:t>
      </w:r>
      <w:r w:rsidR="00FD5FA9" w:rsidRPr="00FD5FA9">
        <w:rPr>
          <w:rFonts w:ascii="Book Antiqua" w:hAnsi="Book Antiqua"/>
          <w:sz w:val="30"/>
          <w:szCs w:val="30"/>
        </w:rPr>
        <w:t xml:space="preserve"> American chief's regalia and attending an uncountable number of Bellmont High School sporting events as the official BHS mascot. He attended First Baptist Church in Decatur and was a member of American Legion Post 43 in Decatur. </w:t>
      </w:r>
    </w:p>
    <w:p w14:paraId="3FE273B7" w14:textId="77777777" w:rsidR="00E31AF0" w:rsidRDefault="00E31AF0" w:rsidP="00FD5FA9">
      <w:pPr>
        <w:contextualSpacing/>
        <w:rPr>
          <w:rFonts w:ascii="Book Antiqua" w:hAnsi="Book Antiqua"/>
          <w:sz w:val="30"/>
          <w:szCs w:val="30"/>
        </w:rPr>
      </w:pPr>
      <w:r>
        <w:rPr>
          <w:rFonts w:ascii="Book Antiqua" w:hAnsi="Book Antiqua"/>
          <w:sz w:val="30"/>
          <w:szCs w:val="30"/>
        </w:rPr>
        <w:t xml:space="preserve">   </w:t>
      </w:r>
      <w:r w:rsidR="00FD5FA9" w:rsidRPr="00FD5FA9">
        <w:rPr>
          <w:rFonts w:ascii="Book Antiqua" w:hAnsi="Book Antiqua"/>
          <w:sz w:val="30"/>
          <w:szCs w:val="30"/>
        </w:rPr>
        <w:t xml:space="preserve">During World War II, he served in the U.S. Army and was stationed in Japan after the war. </w:t>
      </w:r>
    </w:p>
    <w:p w14:paraId="6D7DFD0F" w14:textId="77777777" w:rsidR="00E31AF0" w:rsidRDefault="00E31AF0" w:rsidP="00FD5FA9">
      <w:pPr>
        <w:contextualSpacing/>
        <w:rPr>
          <w:rFonts w:ascii="Book Antiqua" w:hAnsi="Book Antiqua"/>
          <w:sz w:val="30"/>
          <w:szCs w:val="30"/>
        </w:rPr>
      </w:pPr>
      <w:r>
        <w:rPr>
          <w:rFonts w:ascii="Book Antiqua" w:hAnsi="Book Antiqua"/>
          <w:sz w:val="30"/>
          <w:szCs w:val="30"/>
        </w:rPr>
        <w:t xml:space="preserve">   </w:t>
      </w:r>
      <w:r w:rsidR="00FD5FA9" w:rsidRPr="00FD5FA9">
        <w:rPr>
          <w:rFonts w:ascii="Book Antiqua" w:hAnsi="Book Antiqua"/>
          <w:sz w:val="30"/>
          <w:szCs w:val="30"/>
        </w:rPr>
        <w:t xml:space="preserve">Surviving are a daughter, Cheryl L. Sapp of Decatur; a son, a brother, Edgar L. Sapp of Auburndale, Florida; three grandchildren; and five great-grandchildren. A daughter died at birth and a brother and great-grandchild are also deceased. </w:t>
      </w:r>
    </w:p>
    <w:p w14:paraId="15621087" w14:textId="77777777" w:rsidR="00E31AF0" w:rsidRDefault="00E31AF0" w:rsidP="00FD5FA9">
      <w:pPr>
        <w:contextualSpacing/>
        <w:rPr>
          <w:rFonts w:ascii="Book Antiqua" w:hAnsi="Book Antiqua"/>
          <w:sz w:val="30"/>
          <w:szCs w:val="30"/>
        </w:rPr>
      </w:pPr>
      <w:r>
        <w:rPr>
          <w:rFonts w:ascii="Book Antiqua" w:hAnsi="Book Antiqua"/>
          <w:sz w:val="30"/>
          <w:szCs w:val="30"/>
        </w:rPr>
        <w:t xml:space="preserve">   </w:t>
      </w:r>
      <w:r w:rsidR="00FD5FA9" w:rsidRPr="00FD5FA9">
        <w:rPr>
          <w:rFonts w:ascii="Book Antiqua" w:hAnsi="Book Antiqua"/>
          <w:sz w:val="30"/>
          <w:szCs w:val="30"/>
        </w:rPr>
        <w:t xml:space="preserve">Funeral services will be held at 10:30 a.m. Wednesday in Zwick and Jahn Funeral Home, Decatur, with burial in Decatur Cemetery, including military graveside rites by the color guard from American Legion Post 43. Visiting hours are 2-5 and 6-8 p.m. Tuesday. </w:t>
      </w:r>
    </w:p>
    <w:p w14:paraId="6E20CA0E" w14:textId="77777777" w:rsidR="003C0DF7" w:rsidRDefault="00E31AF0" w:rsidP="00FD5FA9">
      <w:pPr>
        <w:contextualSpacing/>
        <w:rPr>
          <w:rFonts w:ascii="Book Antiqua" w:hAnsi="Book Antiqua"/>
          <w:sz w:val="30"/>
          <w:szCs w:val="30"/>
        </w:rPr>
      </w:pPr>
      <w:r>
        <w:rPr>
          <w:rFonts w:ascii="Book Antiqua" w:hAnsi="Book Antiqua"/>
          <w:sz w:val="30"/>
          <w:szCs w:val="30"/>
        </w:rPr>
        <w:t xml:space="preserve">   </w:t>
      </w:r>
      <w:r w:rsidR="00FD5FA9" w:rsidRPr="00FD5FA9">
        <w:rPr>
          <w:rFonts w:ascii="Book Antiqua" w:hAnsi="Book Antiqua"/>
          <w:sz w:val="30"/>
          <w:szCs w:val="30"/>
        </w:rPr>
        <w:t>Preferred memorials are to Family Hospice of Northeast Indiana, located in Berne.</w:t>
      </w:r>
    </w:p>
    <w:p w14:paraId="7AF47212" w14:textId="77777777" w:rsidR="00E31AF0" w:rsidRDefault="00E31AF0" w:rsidP="00FD5FA9">
      <w:pPr>
        <w:contextualSpacing/>
        <w:rPr>
          <w:rFonts w:ascii="Book Antiqua" w:hAnsi="Book Antiqua"/>
          <w:sz w:val="30"/>
          <w:szCs w:val="30"/>
        </w:rPr>
      </w:pPr>
    </w:p>
    <w:p w14:paraId="0EC90777" w14:textId="77777777" w:rsidR="00E31AF0" w:rsidRDefault="00E31AF0" w:rsidP="00FD5FA9">
      <w:pPr>
        <w:contextualSpacing/>
        <w:rPr>
          <w:rFonts w:ascii="Book Antiqua" w:hAnsi="Book Antiqua"/>
          <w:sz w:val="30"/>
          <w:szCs w:val="30"/>
        </w:rPr>
      </w:pPr>
      <w:r w:rsidRPr="00FD5FA9">
        <w:rPr>
          <w:rFonts w:ascii="Book Antiqua" w:hAnsi="Book Antiqua"/>
          <w:sz w:val="30"/>
          <w:szCs w:val="30"/>
        </w:rPr>
        <w:t>Decatur Daily Democrat, Adams Co, I</w:t>
      </w:r>
      <w:r>
        <w:rPr>
          <w:rFonts w:ascii="Book Antiqua" w:hAnsi="Book Antiqua"/>
          <w:sz w:val="30"/>
          <w:szCs w:val="30"/>
        </w:rPr>
        <w:t>ndiana</w:t>
      </w:r>
    </w:p>
    <w:p w14:paraId="51301B7F" w14:textId="77777777" w:rsidR="00E31AF0" w:rsidRPr="00FD5FA9" w:rsidRDefault="00E31AF0" w:rsidP="00FD5FA9">
      <w:pPr>
        <w:contextualSpacing/>
        <w:rPr>
          <w:rFonts w:ascii="Book Antiqua" w:hAnsi="Book Antiqua"/>
          <w:sz w:val="30"/>
          <w:szCs w:val="30"/>
        </w:rPr>
      </w:pPr>
      <w:r>
        <w:rPr>
          <w:rFonts w:ascii="Book Antiqua" w:hAnsi="Book Antiqua"/>
          <w:sz w:val="30"/>
          <w:szCs w:val="30"/>
        </w:rPr>
        <w:t xml:space="preserve">Monday, </w:t>
      </w:r>
      <w:r w:rsidRPr="00FD5FA9">
        <w:rPr>
          <w:rFonts w:ascii="Book Antiqua" w:hAnsi="Book Antiqua"/>
          <w:sz w:val="30"/>
          <w:szCs w:val="30"/>
        </w:rPr>
        <w:t>August</w:t>
      </w:r>
      <w:r>
        <w:rPr>
          <w:rFonts w:ascii="Book Antiqua" w:hAnsi="Book Antiqua"/>
          <w:sz w:val="30"/>
          <w:szCs w:val="30"/>
        </w:rPr>
        <w:t xml:space="preserve"> 20,</w:t>
      </w:r>
      <w:r w:rsidRPr="00FD5FA9">
        <w:rPr>
          <w:rFonts w:ascii="Book Antiqua" w:hAnsi="Book Antiqua"/>
          <w:sz w:val="30"/>
          <w:szCs w:val="30"/>
        </w:rPr>
        <w:t xml:space="preserve"> 2001</w:t>
      </w:r>
    </w:p>
    <w:sectPr w:rsidR="00E31AF0" w:rsidRPr="00FD5FA9" w:rsidSect="00E11D29">
      <w:pgSz w:w="12240" w:h="1872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2165D"/>
    <w:rsid w:val="0002165D"/>
    <w:rsid w:val="000216B5"/>
    <w:rsid w:val="000D44E9"/>
    <w:rsid w:val="00180EC9"/>
    <w:rsid w:val="001E5E6E"/>
    <w:rsid w:val="002F1A9E"/>
    <w:rsid w:val="003903A3"/>
    <w:rsid w:val="003A393B"/>
    <w:rsid w:val="003A5C88"/>
    <w:rsid w:val="003B5A77"/>
    <w:rsid w:val="003C0DF7"/>
    <w:rsid w:val="004C40AA"/>
    <w:rsid w:val="004C4886"/>
    <w:rsid w:val="00544C7C"/>
    <w:rsid w:val="00573DAC"/>
    <w:rsid w:val="005F4559"/>
    <w:rsid w:val="006265ED"/>
    <w:rsid w:val="006E23CD"/>
    <w:rsid w:val="007E7C52"/>
    <w:rsid w:val="00874B95"/>
    <w:rsid w:val="00885643"/>
    <w:rsid w:val="008C1776"/>
    <w:rsid w:val="008D4408"/>
    <w:rsid w:val="008E527C"/>
    <w:rsid w:val="00953E8A"/>
    <w:rsid w:val="00981DFA"/>
    <w:rsid w:val="009D308C"/>
    <w:rsid w:val="00A43C4A"/>
    <w:rsid w:val="00AB4FA6"/>
    <w:rsid w:val="00AB6B8E"/>
    <w:rsid w:val="00B45C41"/>
    <w:rsid w:val="00B55454"/>
    <w:rsid w:val="00BC595C"/>
    <w:rsid w:val="00BC6400"/>
    <w:rsid w:val="00BD2359"/>
    <w:rsid w:val="00C06E7F"/>
    <w:rsid w:val="00C65038"/>
    <w:rsid w:val="00C76491"/>
    <w:rsid w:val="00C9354C"/>
    <w:rsid w:val="00C95CB0"/>
    <w:rsid w:val="00CD2C38"/>
    <w:rsid w:val="00D16A38"/>
    <w:rsid w:val="00D63FD9"/>
    <w:rsid w:val="00DD773A"/>
    <w:rsid w:val="00E11D29"/>
    <w:rsid w:val="00E16677"/>
    <w:rsid w:val="00E31AF0"/>
    <w:rsid w:val="00EC12DB"/>
    <w:rsid w:val="00F05F77"/>
    <w:rsid w:val="00F108B3"/>
    <w:rsid w:val="00F14564"/>
    <w:rsid w:val="00F27C02"/>
    <w:rsid w:val="00F34E6C"/>
    <w:rsid w:val="00FD4FA9"/>
    <w:rsid w:val="00FD5FA9"/>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FF14FD"/>
  <w15:docId w15:val="{DAB4298F-DB6F-4C93-B9F6-69C3746537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259</Words>
  <Characters>1254</Characters>
  <Application>Microsoft Office Word</Application>
  <DocSecurity>0</DocSecurity>
  <Lines>33</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2020-07-11T21:21:00Z</dcterms:created>
  <dcterms:modified xsi:type="dcterms:W3CDTF">2026-02-14T14:54:00Z</dcterms:modified>
</cp:coreProperties>
</file>