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7B458" w14:textId="1B664F42" w:rsidR="00FD106E" w:rsidRPr="00611030" w:rsidRDefault="00FD106E" w:rsidP="00611030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611030">
        <w:rPr>
          <w:rFonts w:ascii="Book Antiqua" w:hAnsi="Book Antiqua"/>
          <w:sz w:val="40"/>
          <w:szCs w:val="40"/>
        </w:rPr>
        <w:t xml:space="preserve">Sylvia I. </w:t>
      </w:r>
      <w:r w:rsidR="00611030" w:rsidRPr="00611030">
        <w:rPr>
          <w:rFonts w:ascii="Book Antiqua" w:hAnsi="Book Antiqua"/>
          <w:sz w:val="40"/>
          <w:szCs w:val="40"/>
        </w:rPr>
        <w:t xml:space="preserve">(Courtney) </w:t>
      </w:r>
      <w:r w:rsidRPr="00611030">
        <w:rPr>
          <w:rFonts w:ascii="Book Antiqua" w:hAnsi="Book Antiqua"/>
          <w:sz w:val="40"/>
          <w:szCs w:val="40"/>
        </w:rPr>
        <w:t>Price</w:t>
      </w:r>
    </w:p>
    <w:p w14:paraId="0ABE69B1" w14:textId="77777777" w:rsidR="00FD106E" w:rsidRPr="00611030" w:rsidRDefault="00FD106E" w:rsidP="00611030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611030">
        <w:rPr>
          <w:rFonts w:ascii="Book Antiqua" w:hAnsi="Book Antiqua"/>
          <w:sz w:val="40"/>
          <w:szCs w:val="40"/>
        </w:rPr>
        <w:t>March 12, 1960 — May 10, 2025</w:t>
      </w:r>
    </w:p>
    <w:p w14:paraId="4A95FAE3" w14:textId="77777777" w:rsidR="00611030" w:rsidRPr="00611030" w:rsidRDefault="00611030" w:rsidP="00611030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</w:p>
    <w:p w14:paraId="399B678A" w14:textId="3D5F8450" w:rsidR="00611030" w:rsidRPr="00611030" w:rsidRDefault="00611030" w:rsidP="00611030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611030">
        <w:rPr>
          <w:rFonts w:ascii="Book Antiqua" w:hAnsi="Book Antiqua"/>
          <w:noProof/>
          <w:sz w:val="30"/>
          <w:szCs w:val="30"/>
        </w:rPr>
        <w:drawing>
          <wp:inline distT="0" distB="0" distL="0" distR="0" wp14:anchorId="1463CDD4" wp14:editId="424FD51E">
            <wp:extent cx="2275840" cy="1047750"/>
            <wp:effectExtent l="0" t="0" r="0" b="0"/>
            <wp:docPr id="10318585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858502" name="Picture 1031858502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29" b="29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840" cy="1047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56A237" w14:textId="71706950" w:rsidR="00611030" w:rsidRDefault="00611030" w:rsidP="00611030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611030">
        <w:rPr>
          <w:rFonts w:ascii="Book Antiqua" w:hAnsi="Book Antiqua"/>
          <w:sz w:val="30"/>
          <w:szCs w:val="30"/>
        </w:rPr>
        <w:t>Photo by Barbara Baker Anderson</w:t>
      </w:r>
    </w:p>
    <w:p w14:paraId="116BB816" w14:textId="77777777" w:rsidR="00611030" w:rsidRPr="00611030" w:rsidRDefault="00611030" w:rsidP="00611030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23BAD76B" w14:textId="74F5D54D" w:rsidR="00FD106E" w:rsidRPr="00611030" w:rsidRDefault="00611030" w:rsidP="00611030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611030">
        <w:rPr>
          <w:rFonts w:ascii="Book Antiqua" w:hAnsi="Book Antiqua"/>
          <w:sz w:val="30"/>
          <w:szCs w:val="30"/>
        </w:rPr>
        <w:t xml:space="preserve">   </w:t>
      </w:r>
      <w:r w:rsidR="00FD106E" w:rsidRPr="00611030">
        <w:rPr>
          <w:rFonts w:ascii="Book Antiqua" w:hAnsi="Book Antiqua"/>
          <w:sz w:val="30"/>
          <w:szCs w:val="30"/>
        </w:rPr>
        <w:t xml:space="preserve">Sylvia I. Price, 65, of Berne, Indiana, passed away Saturday morning, May 10, 2025, at Parkview Hospital </w:t>
      </w:r>
      <w:proofErr w:type="spellStart"/>
      <w:r w:rsidR="00FD106E" w:rsidRPr="00611030">
        <w:rPr>
          <w:rFonts w:ascii="Book Antiqua" w:hAnsi="Book Antiqua"/>
          <w:sz w:val="30"/>
          <w:szCs w:val="30"/>
        </w:rPr>
        <w:t>Randallia</w:t>
      </w:r>
      <w:proofErr w:type="spellEnd"/>
      <w:r w:rsidR="00FD106E" w:rsidRPr="00611030">
        <w:rPr>
          <w:rFonts w:ascii="Book Antiqua" w:hAnsi="Book Antiqua"/>
          <w:sz w:val="30"/>
          <w:szCs w:val="30"/>
        </w:rPr>
        <w:t xml:space="preserve"> in Fort Wayne, Indiana.</w:t>
      </w:r>
      <w:r w:rsidRPr="00611030">
        <w:rPr>
          <w:rFonts w:ascii="Book Antiqua" w:hAnsi="Book Antiqua"/>
          <w:sz w:val="30"/>
          <w:szCs w:val="30"/>
        </w:rPr>
        <w:t xml:space="preserve">  </w:t>
      </w:r>
      <w:r w:rsidR="00FD106E" w:rsidRPr="00611030">
        <w:rPr>
          <w:rFonts w:ascii="Book Antiqua" w:hAnsi="Book Antiqua"/>
          <w:sz w:val="30"/>
          <w:szCs w:val="30"/>
        </w:rPr>
        <w:t>She was born on March 12, 1960, in Union City, Indiana, to the late Orville Courtney and the late Gloria (Duff) Courtney.</w:t>
      </w:r>
    </w:p>
    <w:p w14:paraId="20CBF867" w14:textId="2CD9B9D8" w:rsidR="00FD106E" w:rsidRPr="00611030" w:rsidRDefault="00611030" w:rsidP="00611030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611030">
        <w:rPr>
          <w:rFonts w:ascii="Book Antiqua" w:hAnsi="Book Antiqua"/>
          <w:sz w:val="30"/>
          <w:szCs w:val="30"/>
        </w:rPr>
        <w:t xml:space="preserve">   </w:t>
      </w:r>
      <w:r w:rsidR="00FD106E" w:rsidRPr="00611030">
        <w:rPr>
          <w:rFonts w:ascii="Book Antiqua" w:hAnsi="Book Antiqua"/>
          <w:sz w:val="30"/>
          <w:szCs w:val="30"/>
        </w:rPr>
        <w:t>Sylvia was a loving mother and grandmother who stayed home to care for her grandchildren.</w:t>
      </w:r>
      <w:r w:rsidRPr="00611030">
        <w:rPr>
          <w:rFonts w:ascii="Book Antiqua" w:hAnsi="Book Antiqua"/>
          <w:sz w:val="30"/>
          <w:szCs w:val="30"/>
        </w:rPr>
        <w:t xml:space="preserve">  </w:t>
      </w:r>
      <w:r w:rsidR="00FD106E" w:rsidRPr="00611030">
        <w:rPr>
          <w:rFonts w:ascii="Book Antiqua" w:hAnsi="Book Antiqua"/>
          <w:sz w:val="30"/>
          <w:szCs w:val="30"/>
        </w:rPr>
        <w:t>She loved doing crafts and spending time with her grandchildren. </w:t>
      </w:r>
    </w:p>
    <w:p w14:paraId="4C0541C9" w14:textId="136262B7" w:rsidR="00FD106E" w:rsidRPr="00611030" w:rsidRDefault="00611030" w:rsidP="00611030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611030">
        <w:rPr>
          <w:rFonts w:ascii="Book Antiqua" w:hAnsi="Book Antiqua"/>
          <w:sz w:val="30"/>
          <w:szCs w:val="30"/>
        </w:rPr>
        <w:t xml:space="preserve">   </w:t>
      </w:r>
      <w:r w:rsidR="00FD106E" w:rsidRPr="00611030">
        <w:rPr>
          <w:rFonts w:ascii="Book Antiqua" w:hAnsi="Book Antiqua"/>
          <w:sz w:val="30"/>
          <w:szCs w:val="30"/>
        </w:rPr>
        <w:t>Sylvia is survived by her son, Sean Johnson of Decatur, Indiana; daughter, Sara (Daniel) Jones of Bluffton, Indiana; son, Brady Price of Berne, Indiana; son, Aaron Price of Berne, Indiana; sister, Debbie (Mac) Brigner of Payne, Ohio; sister, Mary Lloyd of Berne, Indiana; sister, Elaine Courtney of Berne, Indiana; sister, Pam Kleeberg of Kendallville, Indiana; sister, Rhonda Kardoulias of New Orleans, Louisiana; brother, John Courtney of Berne, Indiana; and brother, William “Bill” Lindsey of Berne, Indiana; four grandchildren, Ava Johnson, Tinnley Jones, Evan Jones, and Kai Price; and many aunts uncles, cousins, nieces, and nephews.</w:t>
      </w:r>
    </w:p>
    <w:p w14:paraId="00B9A8F8" w14:textId="7578A957" w:rsidR="00FD106E" w:rsidRPr="00611030" w:rsidRDefault="00611030" w:rsidP="00611030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611030">
        <w:rPr>
          <w:rFonts w:ascii="Book Antiqua" w:hAnsi="Book Antiqua"/>
          <w:sz w:val="30"/>
          <w:szCs w:val="30"/>
        </w:rPr>
        <w:t xml:space="preserve">   </w:t>
      </w:r>
      <w:r w:rsidR="00FD106E" w:rsidRPr="00611030">
        <w:rPr>
          <w:rFonts w:ascii="Book Antiqua" w:hAnsi="Book Antiqua"/>
          <w:sz w:val="30"/>
          <w:szCs w:val="30"/>
        </w:rPr>
        <w:t>She was preceded in death by her brother, Daniel Courtney; great-niece, Lilliann Lloyd; and great-nephew, Jacoby Guerra.</w:t>
      </w:r>
    </w:p>
    <w:p w14:paraId="6D93E99D" w14:textId="5095CD8F" w:rsidR="00FD106E" w:rsidRPr="00611030" w:rsidRDefault="00611030" w:rsidP="00611030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611030">
        <w:rPr>
          <w:rFonts w:ascii="Book Antiqua" w:hAnsi="Book Antiqua"/>
          <w:sz w:val="30"/>
          <w:szCs w:val="30"/>
        </w:rPr>
        <w:t xml:space="preserve">   </w:t>
      </w:r>
      <w:r w:rsidR="00FD106E" w:rsidRPr="00611030">
        <w:rPr>
          <w:rFonts w:ascii="Book Antiqua" w:hAnsi="Book Antiqua"/>
          <w:sz w:val="30"/>
          <w:szCs w:val="30"/>
        </w:rPr>
        <w:t xml:space="preserve">Private family services will be held, and </w:t>
      </w:r>
      <w:proofErr w:type="gramStart"/>
      <w:r w:rsidR="00FD106E" w:rsidRPr="00611030">
        <w:rPr>
          <w:rFonts w:ascii="Book Antiqua" w:hAnsi="Book Antiqua"/>
          <w:sz w:val="30"/>
          <w:szCs w:val="30"/>
        </w:rPr>
        <w:t>burial</w:t>
      </w:r>
      <w:proofErr w:type="gramEnd"/>
      <w:r w:rsidR="00FD106E" w:rsidRPr="00611030">
        <w:rPr>
          <w:rFonts w:ascii="Book Antiqua" w:hAnsi="Book Antiqua"/>
          <w:sz w:val="30"/>
          <w:szCs w:val="30"/>
        </w:rPr>
        <w:t xml:space="preserve"> will be in Decatur Cemetery.</w:t>
      </w:r>
    </w:p>
    <w:p w14:paraId="5E761CBA" w14:textId="49646392" w:rsidR="00FD106E" w:rsidRDefault="00611030" w:rsidP="00611030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611030">
        <w:rPr>
          <w:rFonts w:ascii="Book Antiqua" w:hAnsi="Book Antiqua"/>
          <w:sz w:val="30"/>
          <w:szCs w:val="30"/>
        </w:rPr>
        <w:t xml:space="preserve">   </w:t>
      </w:r>
      <w:r w:rsidR="00FD106E" w:rsidRPr="00611030">
        <w:rPr>
          <w:rFonts w:ascii="Book Antiqua" w:hAnsi="Book Antiqua"/>
          <w:sz w:val="30"/>
          <w:szCs w:val="30"/>
        </w:rPr>
        <w:t>Preferred memorials can be given to the family (Checks payable to Zwick &amp; Jahn Funeral Homes).</w:t>
      </w:r>
    </w:p>
    <w:p w14:paraId="37DE902B" w14:textId="77777777" w:rsidR="00611030" w:rsidRPr="00611030" w:rsidRDefault="00611030" w:rsidP="00611030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7438F823" w14:textId="122F2B82" w:rsidR="00FD106E" w:rsidRPr="00611030" w:rsidRDefault="00FD106E" w:rsidP="00611030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611030">
        <w:rPr>
          <w:rFonts w:ascii="Book Antiqua" w:hAnsi="Book Antiqua"/>
          <w:sz w:val="30"/>
          <w:szCs w:val="30"/>
        </w:rPr>
        <w:t>Zwick &amp; Jahn Funeral Homes, Adams County, Indiana</w:t>
      </w:r>
    </w:p>
    <w:p w14:paraId="76C73A9F" w14:textId="2D546A2E" w:rsidR="00FD106E" w:rsidRPr="00611030" w:rsidRDefault="00FD106E" w:rsidP="00611030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611030">
        <w:rPr>
          <w:rFonts w:ascii="Book Antiqua" w:hAnsi="Book Antiqua"/>
          <w:sz w:val="30"/>
          <w:szCs w:val="30"/>
        </w:rPr>
        <w:t>May 13, 2025</w:t>
      </w:r>
    </w:p>
    <w:p w14:paraId="6D19FC79" w14:textId="77777777" w:rsidR="0009452F" w:rsidRDefault="0009452F"/>
    <w:sectPr w:rsidR="0009452F" w:rsidSect="00611030">
      <w:pgSz w:w="12240" w:h="1728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06E"/>
    <w:rsid w:val="00021B1C"/>
    <w:rsid w:val="0009452F"/>
    <w:rsid w:val="000F5DC1"/>
    <w:rsid w:val="00611030"/>
    <w:rsid w:val="00E34BCC"/>
    <w:rsid w:val="00FD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45EA6"/>
  <w15:chartTrackingRefBased/>
  <w15:docId w15:val="{EA410F6C-65D2-4214-9DDF-055D1C23C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10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0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0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0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0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0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10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10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10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10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10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10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10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10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10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10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10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10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10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1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10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1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10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10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10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10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0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0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10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0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93867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2758119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6007230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6801710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6662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1439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1354901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9009781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6889872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240</Words>
  <Characters>1289</Characters>
  <Application>Microsoft Office Word</Application>
  <DocSecurity>0</DocSecurity>
  <Lines>25</Lines>
  <Paragraphs>14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3</cp:revision>
  <dcterms:created xsi:type="dcterms:W3CDTF">2025-05-13T12:26:00Z</dcterms:created>
  <dcterms:modified xsi:type="dcterms:W3CDTF">2026-10-20T16:01:00Z</dcterms:modified>
</cp:coreProperties>
</file>