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198B9" w14:textId="77777777" w:rsidR="00933569" w:rsidRDefault="00933569" w:rsidP="006272DC">
      <w:pPr>
        <w:autoSpaceDE w:val="0"/>
        <w:autoSpaceDN w:val="0"/>
        <w:adjustRightInd w:val="0"/>
        <w:spacing w:after="0" w:line="240" w:lineRule="auto"/>
        <w:jc w:val="center"/>
        <w:rPr>
          <w:rFonts w:ascii="Book Antiqua" w:hAnsi="Book Antiqua" w:cs="Book Antiqua"/>
          <w:color w:val="000000"/>
          <w:sz w:val="40"/>
          <w:szCs w:val="40"/>
        </w:rPr>
      </w:pPr>
    </w:p>
    <w:p w14:paraId="63CCE61D" w14:textId="4A78E8A3" w:rsidR="00143370" w:rsidRDefault="00DC2E3D"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Susan L. (Ulrey) Pollock</w:t>
      </w:r>
    </w:p>
    <w:p w14:paraId="35AA2376" w14:textId="24D99071" w:rsidR="00DC2E3D" w:rsidRPr="006F3F52" w:rsidRDefault="00DC2E3D"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October 4, 1952 – April 25, 2024</w:t>
      </w:r>
    </w:p>
    <w:p w14:paraId="3D1F1C3E" w14:textId="77777777" w:rsidR="0098028B" w:rsidRDefault="0098028B" w:rsidP="0098028B">
      <w:pPr>
        <w:autoSpaceDE w:val="0"/>
        <w:autoSpaceDN w:val="0"/>
        <w:adjustRightInd w:val="0"/>
        <w:spacing w:after="0" w:line="240" w:lineRule="auto"/>
        <w:rPr>
          <w:rFonts w:ascii="Book Antiqua" w:hAnsi="Book Antiqua" w:cs="Book Antiqua"/>
          <w:color w:val="000000"/>
          <w:sz w:val="23"/>
          <w:szCs w:val="23"/>
        </w:rPr>
      </w:pPr>
    </w:p>
    <w:p w14:paraId="6D8B3B61" w14:textId="21B9349C" w:rsidR="0098028B" w:rsidRDefault="00143370" w:rsidP="006F3F52">
      <w:pPr>
        <w:autoSpaceDE w:val="0"/>
        <w:autoSpaceDN w:val="0"/>
        <w:adjustRightInd w:val="0"/>
        <w:spacing w:after="0" w:line="240" w:lineRule="auto"/>
        <w:jc w:val="center"/>
        <w:rPr>
          <w:rFonts w:ascii="Book Antiqua" w:hAnsi="Book Antiqua" w:cs="Book Antiqua"/>
          <w:color w:val="000000"/>
          <w:sz w:val="23"/>
          <w:szCs w:val="23"/>
        </w:rPr>
      </w:pPr>
      <w:r>
        <w:rPr>
          <w:rFonts w:ascii="Book Antiqua" w:hAnsi="Book Antiqua" w:cs="Book Antiqua"/>
          <w:noProof/>
          <w:color w:val="000000"/>
          <w:sz w:val="23"/>
          <w:szCs w:val="23"/>
        </w:rPr>
        <w:drawing>
          <wp:inline distT="0" distB="0" distL="0" distR="0" wp14:anchorId="59240B54" wp14:editId="691FDBF3">
            <wp:extent cx="2845068" cy="795601"/>
            <wp:effectExtent l="0" t="0" r="0" b="5080"/>
            <wp:docPr id="1042415379" name="Picture 1"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15379" name="Picture 1" descr="A red and white gate with a white sign in th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866218" cy="801515"/>
                    </a:xfrm>
                    <a:prstGeom prst="rect">
                      <a:avLst/>
                    </a:prstGeom>
                  </pic:spPr>
                </pic:pic>
              </a:graphicData>
            </a:graphic>
          </wp:inline>
        </w:drawing>
      </w:r>
    </w:p>
    <w:p w14:paraId="1171F5AC" w14:textId="35CEFB62" w:rsidR="0098028B" w:rsidRPr="00504CC3"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143370">
        <w:rPr>
          <w:rFonts w:ascii="Book Antiqua" w:hAnsi="Book Antiqua" w:cs="Book Antiqua"/>
          <w:color w:val="000000"/>
          <w:sz w:val="30"/>
          <w:szCs w:val="30"/>
        </w:rPr>
        <w:t>Barbara Baker Anderson</w:t>
      </w:r>
    </w:p>
    <w:p w14:paraId="5BEA7DA8" w14:textId="77777777" w:rsidR="0098028B" w:rsidRPr="0064236C" w:rsidRDefault="0098028B" w:rsidP="0064236C">
      <w:pPr>
        <w:spacing w:line="240" w:lineRule="auto"/>
        <w:contextualSpacing/>
        <w:rPr>
          <w:rFonts w:ascii="Book Antiqua" w:hAnsi="Book Antiqua"/>
          <w:sz w:val="30"/>
          <w:szCs w:val="30"/>
        </w:rPr>
      </w:pPr>
    </w:p>
    <w:p w14:paraId="3370E0DD" w14:textId="77777777" w:rsidR="00DC2E3D" w:rsidRPr="00DC2E3D" w:rsidRDefault="00143370" w:rsidP="00DC2E3D">
      <w:pPr>
        <w:spacing w:line="240" w:lineRule="auto"/>
        <w:contextualSpacing/>
        <w:rPr>
          <w:rFonts w:ascii="Book Antiqua" w:hAnsi="Book Antiqua"/>
          <w:sz w:val="30"/>
          <w:szCs w:val="30"/>
        </w:rPr>
      </w:pPr>
      <w:r>
        <w:rPr>
          <w:rFonts w:ascii="Book Antiqua" w:hAnsi="Book Antiqua"/>
          <w:sz w:val="30"/>
          <w:szCs w:val="30"/>
        </w:rPr>
        <w:t xml:space="preserve">   </w:t>
      </w:r>
      <w:r w:rsidR="00DC2E3D" w:rsidRPr="00DC2E3D">
        <w:rPr>
          <w:rFonts w:ascii="Book Antiqua" w:hAnsi="Book Antiqua"/>
          <w:sz w:val="30"/>
          <w:szCs w:val="30"/>
        </w:rPr>
        <w:t>Susan L. Pollock, 71, of Decatur, IN, passed away on Thursday, April 25, 2024, at her residence. She was born in Wabash, IN, on October 4, 1952, the daughter of R. Leon and Doris (Grossnickle) Ulrey. On March 12, 1994, she married Norman E. Pollock and after 29 years he preceded her in death on November 21, 2023.</w:t>
      </w:r>
    </w:p>
    <w:p w14:paraId="0C6F4911" w14:textId="39AFC54B" w:rsidR="00DC2E3D" w:rsidRPr="00DC2E3D" w:rsidRDefault="00DC2E3D" w:rsidP="00DC2E3D">
      <w:pPr>
        <w:spacing w:line="240" w:lineRule="auto"/>
        <w:contextualSpacing/>
        <w:rPr>
          <w:rFonts w:ascii="Book Antiqua" w:hAnsi="Book Antiqua"/>
          <w:sz w:val="30"/>
          <w:szCs w:val="30"/>
        </w:rPr>
      </w:pPr>
      <w:r>
        <w:rPr>
          <w:rFonts w:ascii="Book Antiqua" w:hAnsi="Book Antiqua"/>
          <w:sz w:val="30"/>
          <w:szCs w:val="30"/>
        </w:rPr>
        <w:t xml:space="preserve">   </w:t>
      </w:r>
      <w:r w:rsidRPr="00DC2E3D">
        <w:rPr>
          <w:rFonts w:ascii="Book Antiqua" w:hAnsi="Book Antiqua"/>
          <w:sz w:val="30"/>
          <w:szCs w:val="30"/>
        </w:rPr>
        <w:t>She was a graduate of Logansport High School and International Business College. Sue and her first husband were the former owner/operators of 2 Brothers Bar &amp; Restaurant for nearly 20 years.</w:t>
      </w:r>
    </w:p>
    <w:p w14:paraId="2452CF4B" w14:textId="77777777" w:rsidR="00DC2E3D" w:rsidRPr="00DC2E3D" w:rsidRDefault="00DC2E3D" w:rsidP="00DC2E3D">
      <w:pPr>
        <w:spacing w:line="240" w:lineRule="auto"/>
        <w:contextualSpacing/>
        <w:rPr>
          <w:rFonts w:ascii="Book Antiqua" w:hAnsi="Book Antiqua"/>
          <w:sz w:val="30"/>
          <w:szCs w:val="30"/>
        </w:rPr>
      </w:pPr>
      <w:r w:rsidRPr="00DC2E3D">
        <w:rPr>
          <w:rFonts w:ascii="Book Antiqua" w:hAnsi="Book Antiqua"/>
          <w:sz w:val="30"/>
          <w:szCs w:val="30"/>
        </w:rPr>
        <w:t>Sue was a member of the V.F.W. Auxiliary Post 6236, Decatur Elks B.P.O.E. Lodge 993, and the Loyal Order of Moose Adams Lodge 1311.</w:t>
      </w:r>
    </w:p>
    <w:p w14:paraId="17E739FA" w14:textId="334BCF30" w:rsidR="00DC2E3D" w:rsidRPr="00DC2E3D" w:rsidRDefault="00DC2E3D" w:rsidP="00DC2E3D">
      <w:pPr>
        <w:spacing w:line="240" w:lineRule="auto"/>
        <w:contextualSpacing/>
        <w:rPr>
          <w:rFonts w:ascii="Book Antiqua" w:hAnsi="Book Antiqua"/>
          <w:sz w:val="30"/>
          <w:szCs w:val="30"/>
        </w:rPr>
      </w:pPr>
      <w:r>
        <w:rPr>
          <w:rFonts w:ascii="Book Antiqua" w:hAnsi="Book Antiqua"/>
          <w:sz w:val="30"/>
          <w:szCs w:val="30"/>
        </w:rPr>
        <w:t xml:space="preserve">   </w:t>
      </w:r>
      <w:r w:rsidRPr="00DC2E3D">
        <w:rPr>
          <w:rFonts w:ascii="Book Antiqua" w:hAnsi="Book Antiqua"/>
          <w:sz w:val="30"/>
          <w:szCs w:val="30"/>
        </w:rPr>
        <w:t>She is survived by her father, R. Leon Ulrey of Star City; 2 sons, Tim (Ann) Geimer of Decatur, Jon (Shannah) Geimer of Akeley, MN; a daughter, Beth Geimer of Fort Wayne; 2 stepsons, Brett Pollock of Decatur</w:t>
      </w:r>
      <w:r>
        <w:rPr>
          <w:rFonts w:ascii="Book Antiqua" w:hAnsi="Book Antiqua"/>
          <w:sz w:val="30"/>
          <w:szCs w:val="30"/>
        </w:rPr>
        <w:t>,</w:t>
      </w:r>
      <w:r w:rsidRPr="00DC2E3D">
        <w:rPr>
          <w:rFonts w:ascii="Book Antiqua" w:hAnsi="Book Antiqua"/>
          <w:sz w:val="30"/>
          <w:szCs w:val="30"/>
        </w:rPr>
        <w:t xml:space="preserve"> and Kirk Pollock of Fort Wayne; brother, Dan Ulrey; 6 grandchildren; 3 great grandchildren.</w:t>
      </w:r>
    </w:p>
    <w:p w14:paraId="1CA7FB79" w14:textId="30FB49D2" w:rsidR="00DC2E3D" w:rsidRPr="00DC2E3D" w:rsidRDefault="00DC2E3D" w:rsidP="00DC2E3D">
      <w:pPr>
        <w:spacing w:line="240" w:lineRule="auto"/>
        <w:contextualSpacing/>
        <w:rPr>
          <w:rFonts w:ascii="Book Antiqua" w:hAnsi="Book Antiqua"/>
          <w:sz w:val="30"/>
          <w:szCs w:val="30"/>
        </w:rPr>
      </w:pPr>
      <w:r>
        <w:rPr>
          <w:rFonts w:ascii="Book Antiqua" w:hAnsi="Book Antiqua"/>
          <w:sz w:val="30"/>
          <w:szCs w:val="30"/>
        </w:rPr>
        <w:t xml:space="preserve">   </w:t>
      </w:r>
      <w:r w:rsidRPr="00DC2E3D">
        <w:rPr>
          <w:rFonts w:ascii="Book Antiqua" w:hAnsi="Book Antiqua"/>
          <w:sz w:val="30"/>
          <w:szCs w:val="30"/>
        </w:rPr>
        <w:t>Sue was preceded in death by her mother, Doris Ulrey and her brother, John Ulrey.</w:t>
      </w:r>
    </w:p>
    <w:p w14:paraId="529D826F" w14:textId="19EB105E" w:rsidR="00DC2E3D" w:rsidRPr="00DC2E3D" w:rsidRDefault="00DC2E3D" w:rsidP="00DC2E3D">
      <w:pPr>
        <w:spacing w:line="240" w:lineRule="auto"/>
        <w:contextualSpacing/>
        <w:rPr>
          <w:rFonts w:ascii="Book Antiqua" w:hAnsi="Book Antiqua"/>
          <w:sz w:val="30"/>
          <w:szCs w:val="30"/>
        </w:rPr>
      </w:pPr>
      <w:r>
        <w:rPr>
          <w:rFonts w:ascii="Book Antiqua" w:hAnsi="Book Antiqua"/>
          <w:sz w:val="30"/>
          <w:szCs w:val="30"/>
        </w:rPr>
        <w:t xml:space="preserve">   </w:t>
      </w:r>
      <w:r w:rsidRPr="00DC2E3D">
        <w:rPr>
          <w:rFonts w:ascii="Book Antiqua" w:hAnsi="Book Antiqua"/>
          <w:sz w:val="30"/>
          <w:szCs w:val="30"/>
        </w:rPr>
        <w:t>Visitation will be from 10:00 a.m. – 1:00 p.m. on Friday, May 3, 2024, at Haggard-Hirschy &amp; Zelt Funeral Home.</w:t>
      </w:r>
      <w:r>
        <w:rPr>
          <w:rFonts w:ascii="Book Antiqua" w:hAnsi="Book Antiqua"/>
          <w:sz w:val="30"/>
          <w:szCs w:val="30"/>
        </w:rPr>
        <w:t xml:space="preserve"> </w:t>
      </w:r>
      <w:r w:rsidRPr="00DC2E3D">
        <w:rPr>
          <w:rFonts w:ascii="Book Antiqua" w:hAnsi="Book Antiqua"/>
          <w:sz w:val="30"/>
          <w:szCs w:val="30"/>
        </w:rPr>
        <w:t xml:space="preserve">Burial will take place in Decatur Cemetery </w:t>
      </w:r>
      <w:proofErr w:type="gramStart"/>
      <w:r w:rsidRPr="00DC2E3D">
        <w:rPr>
          <w:rFonts w:ascii="Book Antiqua" w:hAnsi="Book Antiqua"/>
          <w:sz w:val="30"/>
          <w:szCs w:val="30"/>
        </w:rPr>
        <w:t>at a later date</w:t>
      </w:r>
      <w:proofErr w:type="gramEnd"/>
      <w:r w:rsidRPr="00DC2E3D">
        <w:rPr>
          <w:rFonts w:ascii="Book Antiqua" w:hAnsi="Book Antiqua"/>
          <w:sz w:val="30"/>
          <w:szCs w:val="30"/>
        </w:rPr>
        <w:t>.</w:t>
      </w:r>
    </w:p>
    <w:p w14:paraId="7FA1C465" w14:textId="29A90484" w:rsidR="00DC2E3D" w:rsidRDefault="00DC2E3D" w:rsidP="00DC2E3D">
      <w:pPr>
        <w:spacing w:line="240" w:lineRule="auto"/>
        <w:contextualSpacing/>
        <w:rPr>
          <w:rFonts w:ascii="Book Antiqua" w:hAnsi="Book Antiqua"/>
          <w:sz w:val="30"/>
          <w:szCs w:val="30"/>
        </w:rPr>
      </w:pPr>
      <w:r>
        <w:rPr>
          <w:rFonts w:ascii="Book Antiqua" w:hAnsi="Book Antiqua"/>
          <w:sz w:val="30"/>
          <w:szCs w:val="30"/>
        </w:rPr>
        <w:t xml:space="preserve">   </w:t>
      </w:r>
      <w:r w:rsidRPr="00DC2E3D">
        <w:rPr>
          <w:rFonts w:ascii="Book Antiqua" w:hAnsi="Book Antiqua"/>
          <w:sz w:val="30"/>
          <w:szCs w:val="30"/>
        </w:rPr>
        <w:t>Memorials may be given to Heart-to-Heart Hospice.</w:t>
      </w:r>
    </w:p>
    <w:p w14:paraId="4657ACA5" w14:textId="77777777" w:rsidR="00DC2E3D" w:rsidRDefault="00DC2E3D" w:rsidP="00DC2E3D">
      <w:pPr>
        <w:spacing w:line="240" w:lineRule="auto"/>
        <w:contextualSpacing/>
        <w:rPr>
          <w:rFonts w:ascii="Book Antiqua" w:hAnsi="Book Antiqua"/>
          <w:sz w:val="30"/>
          <w:szCs w:val="30"/>
        </w:rPr>
      </w:pPr>
    </w:p>
    <w:p w14:paraId="5355CA43" w14:textId="3BB175DD" w:rsidR="00DC2E3D" w:rsidRDefault="00DC2E3D" w:rsidP="00DC2E3D">
      <w:pPr>
        <w:spacing w:line="240" w:lineRule="auto"/>
        <w:contextualSpacing/>
        <w:rPr>
          <w:rFonts w:ascii="Book Antiqua" w:hAnsi="Book Antiqua"/>
          <w:sz w:val="30"/>
          <w:szCs w:val="30"/>
        </w:rPr>
      </w:pPr>
      <w:r>
        <w:rPr>
          <w:rFonts w:ascii="Book Antiqua" w:hAnsi="Book Antiqua"/>
          <w:sz w:val="30"/>
          <w:szCs w:val="30"/>
        </w:rPr>
        <w:t>Haggard &amp; Sefton Funeral Home, Adams County, Indiana</w:t>
      </w:r>
    </w:p>
    <w:p w14:paraId="77DDAE3A" w14:textId="7CE6AE36" w:rsidR="00DC2E3D" w:rsidRPr="00DC2E3D" w:rsidRDefault="00DC2E3D" w:rsidP="00DC2E3D">
      <w:pPr>
        <w:spacing w:line="240" w:lineRule="auto"/>
        <w:contextualSpacing/>
        <w:rPr>
          <w:rFonts w:ascii="Book Antiqua" w:hAnsi="Book Antiqua"/>
          <w:sz w:val="30"/>
          <w:szCs w:val="30"/>
        </w:rPr>
      </w:pPr>
      <w:r>
        <w:rPr>
          <w:rFonts w:ascii="Book Antiqua" w:hAnsi="Book Antiqua"/>
          <w:sz w:val="30"/>
          <w:szCs w:val="30"/>
        </w:rPr>
        <w:t>April 26, 2024</w:t>
      </w:r>
    </w:p>
    <w:p w14:paraId="5A99F4D1" w14:textId="7BF8625B" w:rsidR="00BD6BE5" w:rsidRPr="00143370" w:rsidRDefault="00BD6BE5" w:rsidP="00DC2E3D">
      <w:pPr>
        <w:spacing w:line="240" w:lineRule="auto"/>
        <w:contextualSpacing/>
        <w:rPr>
          <w:rFonts w:ascii="Book Antiqua" w:hAnsi="Book Antiqua"/>
          <w:sz w:val="30"/>
          <w:szCs w:val="30"/>
        </w:rPr>
      </w:pPr>
    </w:p>
    <w:sectPr w:rsidR="00BD6BE5" w:rsidRPr="00143370" w:rsidSect="0081667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143370"/>
    <w:rsid w:val="001F09A4"/>
    <w:rsid w:val="00365882"/>
    <w:rsid w:val="00504CC3"/>
    <w:rsid w:val="0054142F"/>
    <w:rsid w:val="006272DC"/>
    <w:rsid w:val="0064236C"/>
    <w:rsid w:val="006A2502"/>
    <w:rsid w:val="006F3F52"/>
    <w:rsid w:val="00721AD1"/>
    <w:rsid w:val="00760685"/>
    <w:rsid w:val="00797B26"/>
    <w:rsid w:val="00816679"/>
    <w:rsid w:val="00850C9D"/>
    <w:rsid w:val="00933569"/>
    <w:rsid w:val="0098028B"/>
    <w:rsid w:val="00AF28AF"/>
    <w:rsid w:val="00B24531"/>
    <w:rsid w:val="00B549C6"/>
    <w:rsid w:val="00BD6BE5"/>
    <w:rsid w:val="00CE2888"/>
    <w:rsid w:val="00DC2E3D"/>
    <w:rsid w:val="00E16677"/>
    <w:rsid w:val="00F27C02"/>
    <w:rsid w:val="00F53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92FE9"/>
  <w15:docId w15:val="{316D19DF-AB59-4083-90AE-7B45E5FF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62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15747">
      <w:bodyDiv w:val="1"/>
      <w:marLeft w:val="0"/>
      <w:marRight w:val="0"/>
      <w:marTop w:val="0"/>
      <w:marBottom w:val="0"/>
      <w:divBdr>
        <w:top w:val="none" w:sz="0" w:space="0" w:color="auto"/>
        <w:left w:val="none" w:sz="0" w:space="0" w:color="auto"/>
        <w:bottom w:val="none" w:sz="0" w:space="0" w:color="auto"/>
        <w:right w:val="none" w:sz="0" w:space="0" w:color="auto"/>
      </w:divBdr>
    </w:div>
    <w:div w:id="497816888">
      <w:bodyDiv w:val="1"/>
      <w:marLeft w:val="0"/>
      <w:marRight w:val="0"/>
      <w:marTop w:val="0"/>
      <w:marBottom w:val="0"/>
      <w:divBdr>
        <w:top w:val="none" w:sz="0" w:space="0" w:color="auto"/>
        <w:left w:val="none" w:sz="0" w:space="0" w:color="auto"/>
        <w:bottom w:val="none" w:sz="0" w:space="0" w:color="auto"/>
        <w:right w:val="none" w:sz="0" w:space="0" w:color="auto"/>
      </w:divBdr>
    </w:div>
    <w:div w:id="1051684557">
      <w:bodyDiv w:val="1"/>
      <w:marLeft w:val="0"/>
      <w:marRight w:val="0"/>
      <w:marTop w:val="0"/>
      <w:marBottom w:val="0"/>
      <w:divBdr>
        <w:top w:val="none" w:sz="0" w:space="0" w:color="auto"/>
        <w:left w:val="none" w:sz="0" w:space="0" w:color="auto"/>
        <w:bottom w:val="none" w:sz="0" w:space="0" w:color="auto"/>
        <w:right w:val="none" w:sz="0" w:space="0" w:color="auto"/>
      </w:divBdr>
    </w:div>
    <w:div w:id="1761171124">
      <w:bodyDiv w:val="1"/>
      <w:marLeft w:val="0"/>
      <w:marRight w:val="0"/>
      <w:marTop w:val="0"/>
      <w:marBottom w:val="0"/>
      <w:divBdr>
        <w:top w:val="none" w:sz="0" w:space="0" w:color="auto"/>
        <w:left w:val="none" w:sz="0" w:space="0" w:color="auto"/>
        <w:bottom w:val="none" w:sz="0" w:space="0" w:color="auto"/>
        <w:right w:val="none" w:sz="0" w:space="0" w:color="auto"/>
      </w:divBdr>
    </w:div>
    <w:div w:id="1852719528">
      <w:bodyDiv w:val="1"/>
      <w:marLeft w:val="0"/>
      <w:marRight w:val="0"/>
      <w:marTop w:val="0"/>
      <w:marBottom w:val="0"/>
      <w:divBdr>
        <w:top w:val="none" w:sz="0" w:space="0" w:color="auto"/>
        <w:left w:val="none" w:sz="0" w:space="0" w:color="auto"/>
        <w:bottom w:val="none" w:sz="0" w:space="0" w:color="auto"/>
        <w:right w:val="none" w:sz="0" w:space="0" w:color="auto"/>
      </w:divBdr>
      <w:divsChild>
        <w:div w:id="1812166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2024-04-28T12:49:00Z</dcterms:created>
  <dcterms:modified xsi:type="dcterms:W3CDTF">2026-10-20T15:08:00Z</dcterms:modified>
</cp:coreProperties>
</file>