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FCB97" w14:textId="5075BDEA" w:rsidR="00162D66" w:rsidRPr="004A648E" w:rsidRDefault="00162D66" w:rsidP="004A648E">
      <w:pPr>
        <w:spacing w:after="0" w:line="240" w:lineRule="auto"/>
        <w:jc w:val="center"/>
        <w:rPr>
          <w:rFonts w:ascii="Book Antiqua" w:hAnsi="Book Antiqua"/>
          <w:sz w:val="40"/>
          <w:szCs w:val="40"/>
        </w:rPr>
      </w:pPr>
      <w:r w:rsidRPr="004A648E">
        <w:rPr>
          <w:rFonts w:ascii="Book Antiqua" w:hAnsi="Book Antiqua"/>
          <w:sz w:val="40"/>
          <w:szCs w:val="40"/>
        </w:rPr>
        <w:t>Lynn Carl Moser</w:t>
      </w:r>
    </w:p>
    <w:p w14:paraId="579238CB" w14:textId="77777777" w:rsidR="00162D66" w:rsidRPr="004A648E" w:rsidRDefault="00162D66" w:rsidP="004A648E">
      <w:pPr>
        <w:spacing w:after="0" w:line="240" w:lineRule="auto"/>
        <w:jc w:val="center"/>
        <w:rPr>
          <w:rFonts w:ascii="Book Antiqua" w:hAnsi="Book Antiqua"/>
          <w:sz w:val="40"/>
          <w:szCs w:val="40"/>
        </w:rPr>
      </w:pPr>
      <w:r w:rsidRPr="004A648E">
        <w:rPr>
          <w:rFonts w:ascii="Book Antiqua" w:hAnsi="Book Antiqua"/>
          <w:sz w:val="40"/>
          <w:szCs w:val="40"/>
        </w:rPr>
        <w:t>November 4, 1959 — January 26, 2017</w:t>
      </w:r>
    </w:p>
    <w:p w14:paraId="2122933B" w14:textId="77777777" w:rsidR="004A648E" w:rsidRPr="004A648E" w:rsidRDefault="004A648E" w:rsidP="004A648E">
      <w:pPr>
        <w:spacing w:after="0" w:line="240" w:lineRule="auto"/>
        <w:jc w:val="center"/>
        <w:rPr>
          <w:rFonts w:ascii="Book Antiqua" w:hAnsi="Book Antiqua"/>
          <w:sz w:val="30"/>
          <w:szCs w:val="30"/>
        </w:rPr>
      </w:pPr>
    </w:p>
    <w:p w14:paraId="7791B681" w14:textId="4E3A555D" w:rsidR="004A648E" w:rsidRDefault="004A648E" w:rsidP="004A648E">
      <w:pPr>
        <w:spacing w:after="0" w:line="240" w:lineRule="auto"/>
        <w:jc w:val="center"/>
        <w:rPr>
          <w:rFonts w:ascii="Book Antiqua" w:hAnsi="Book Antiqua"/>
          <w:sz w:val="30"/>
          <w:szCs w:val="30"/>
        </w:rPr>
      </w:pPr>
      <w:r w:rsidRPr="004A648E">
        <w:rPr>
          <w:rFonts w:ascii="Book Antiqua" w:hAnsi="Book Antiqua"/>
          <w:noProof/>
          <w:sz w:val="30"/>
          <w:szCs w:val="30"/>
        </w:rPr>
        <w:drawing>
          <wp:inline distT="0" distB="0" distL="0" distR="0" wp14:anchorId="27A836AA" wp14:editId="69A0E1C0">
            <wp:extent cx="4343400" cy="2103834"/>
            <wp:effectExtent l="0" t="0" r="0" b="0"/>
            <wp:docPr id="1850481090"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BEBA8EAE-BF5A-486C-A8C5-ECC9F3942E4B}">
                          <a14:imgProps xmlns:a14="http://schemas.microsoft.com/office/drawing/2010/main">
                            <a14:imgLayer r:embed="rId5">
                              <a14:imgEffect>
                                <a14:brightnessContrast bright="20000" contrast="20000"/>
                              </a14:imgEffect>
                            </a14:imgLayer>
                          </a14:imgProps>
                        </a:ext>
                        <a:ext uri="{28A0092B-C50C-407E-A947-70E740481C1C}">
                          <a14:useLocalDpi xmlns:a14="http://schemas.microsoft.com/office/drawing/2010/main" val="0"/>
                        </a:ext>
                      </a:extLst>
                    </a:blip>
                    <a:srcRect l="3044" t="31602" r="4647" b="6305"/>
                    <a:stretch>
                      <a:fillRect/>
                    </a:stretch>
                  </pic:blipFill>
                  <pic:spPr bwMode="auto">
                    <a:xfrm>
                      <a:off x="0" y="0"/>
                      <a:ext cx="4355701" cy="2109792"/>
                    </a:xfrm>
                    <a:prstGeom prst="rect">
                      <a:avLst/>
                    </a:prstGeom>
                    <a:noFill/>
                    <a:ln>
                      <a:noFill/>
                    </a:ln>
                    <a:extLst>
                      <a:ext uri="{53640926-AAD7-44D8-BBD7-CCE9431645EC}">
                        <a14:shadowObscured xmlns:a14="http://schemas.microsoft.com/office/drawing/2010/main"/>
                      </a:ext>
                    </a:extLst>
                  </pic:spPr>
                </pic:pic>
              </a:graphicData>
            </a:graphic>
          </wp:inline>
        </w:drawing>
      </w:r>
    </w:p>
    <w:p w14:paraId="58BDA842" w14:textId="2DE39922" w:rsidR="004A648E" w:rsidRDefault="004A648E" w:rsidP="004A648E">
      <w:pPr>
        <w:spacing w:after="0" w:line="240" w:lineRule="auto"/>
        <w:jc w:val="center"/>
        <w:rPr>
          <w:rFonts w:ascii="Book Antiqua" w:hAnsi="Book Antiqua"/>
          <w:sz w:val="30"/>
          <w:szCs w:val="30"/>
        </w:rPr>
      </w:pPr>
      <w:r>
        <w:rPr>
          <w:rFonts w:ascii="Book Antiqua" w:hAnsi="Book Antiqua"/>
          <w:sz w:val="30"/>
          <w:szCs w:val="30"/>
        </w:rPr>
        <w:t>Photo by Deb Curry</w:t>
      </w:r>
    </w:p>
    <w:p w14:paraId="7EC9865E" w14:textId="77777777" w:rsidR="004A648E" w:rsidRPr="004A648E" w:rsidRDefault="004A648E" w:rsidP="004A648E">
      <w:pPr>
        <w:spacing w:after="0" w:line="240" w:lineRule="auto"/>
        <w:rPr>
          <w:rFonts w:ascii="Book Antiqua" w:hAnsi="Book Antiqua"/>
          <w:sz w:val="30"/>
          <w:szCs w:val="30"/>
        </w:rPr>
      </w:pPr>
    </w:p>
    <w:p w14:paraId="66BD4CF1" w14:textId="04ACFD06" w:rsidR="00162D66" w:rsidRPr="004A648E" w:rsidRDefault="004A648E" w:rsidP="004A648E">
      <w:pPr>
        <w:spacing w:after="0" w:line="240" w:lineRule="auto"/>
        <w:rPr>
          <w:rFonts w:ascii="Book Antiqua" w:hAnsi="Book Antiqua"/>
          <w:sz w:val="30"/>
          <w:szCs w:val="30"/>
        </w:rPr>
      </w:pPr>
      <w:r w:rsidRPr="004A648E">
        <w:rPr>
          <w:rFonts w:ascii="Book Antiqua" w:hAnsi="Book Antiqua"/>
          <w:sz w:val="30"/>
          <w:szCs w:val="30"/>
        </w:rPr>
        <w:t xml:space="preserve">   </w:t>
      </w:r>
      <w:r w:rsidR="00162D66" w:rsidRPr="004A648E">
        <w:rPr>
          <w:rFonts w:ascii="Book Antiqua" w:hAnsi="Book Antiqua"/>
          <w:sz w:val="30"/>
          <w:szCs w:val="30"/>
        </w:rPr>
        <w:t xml:space="preserve">Lynn Carl "Moe" Moser, 57 years old of Decatur, IN, passed away on Thursday, January 26, </w:t>
      </w:r>
      <w:proofErr w:type="gramStart"/>
      <w:r w:rsidR="00162D66" w:rsidRPr="004A648E">
        <w:rPr>
          <w:rFonts w:ascii="Book Antiqua" w:hAnsi="Book Antiqua"/>
          <w:sz w:val="30"/>
          <w:szCs w:val="30"/>
        </w:rPr>
        <w:t>2017</w:t>
      </w:r>
      <w:proofErr w:type="gramEnd"/>
      <w:r w:rsidR="00162D66" w:rsidRPr="004A648E">
        <w:rPr>
          <w:rFonts w:ascii="Book Antiqua" w:hAnsi="Book Antiqua"/>
          <w:sz w:val="30"/>
          <w:szCs w:val="30"/>
        </w:rPr>
        <w:t xml:space="preserve"> at his residence.</w:t>
      </w:r>
      <w:r w:rsidRPr="004A648E">
        <w:rPr>
          <w:rFonts w:ascii="Book Antiqua" w:hAnsi="Book Antiqua"/>
          <w:sz w:val="30"/>
          <w:szCs w:val="30"/>
        </w:rPr>
        <w:t xml:space="preserve">  </w:t>
      </w:r>
      <w:r w:rsidR="00162D66" w:rsidRPr="004A648E">
        <w:rPr>
          <w:rFonts w:ascii="Book Antiqua" w:hAnsi="Book Antiqua"/>
          <w:sz w:val="30"/>
          <w:szCs w:val="30"/>
        </w:rPr>
        <w:t xml:space="preserve">He was born on November 4, </w:t>
      </w:r>
      <w:proofErr w:type="gramStart"/>
      <w:r w:rsidR="00162D66" w:rsidRPr="004A648E">
        <w:rPr>
          <w:rFonts w:ascii="Book Antiqua" w:hAnsi="Book Antiqua"/>
          <w:sz w:val="30"/>
          <w:szCs w:val="30"/>
        </w:rPr>
        <w:t>1959</w:t>
      </w:r>
      <w:proofErr w:type="gramEnd"/>
      <w:r w:rsidR="00162D66" w:rsidRPr="004A648E">
        <w:rPr>
          <w:rFonts w:ascii="Book Antiqua" w:hAnsi="Book Antiqua"/>
          <w:sz w:val="30"/>
          <w:szCs w:val="30"/>
        </w:rPr>
        <w:t xml:space="preserve"> in Adams </w:t>
      </w:r>
      <w:proofErr w:type="gramStart"/>
      <w:r w:rsidR="00162D66" w:rsidRPr="004A648E">
        <w:rPr>
          <w:rFonts w:ascii="Book Antiqua" w:hAnsi="Book Antiqua"/>
          <w:sz w:val="30"/>
          <w:szCs w:val="30"/>
        </w:rPr>
        <w:t>County</w:t>
      </w:r>
      <w:proofErr w:type="gramEnd"/>
      <w:r w:rsidR="00162D66" w:rsidRPr="004A648E">
        <w:rPr>
          <w:rFonts w:ascii="Book Antiqua" w:hAnsi="Book Antiqua"/>
          <w:sz w:val="30"/>
          <w:szCs w:val="30"/>
        </w:rPr>
        <w:t xml:space="preserve"> the son of the late L. Gene Moser and Florence (Bienz) Moser.</w:t>
      </w:r>
    </w:p>
    <w:p w14:paraId="073DA9A6" w14:textId="6C12AACE" w:rsidR="00162D66" w:rsidRPr="004A648E" w:rsidRDefault="004A648E" w:rsidP="004A648E">
      <w:pPr>
        <w:spacing w:after="0" w:line="240" w:lineRule="auto"/>
        <w:rPr>
          <w:rFonts w:ascii="Book Antiqua" w:hAnsi="Book Antiqua"/>
          <w:sz w:val="30"/>
          <w:szCs w:val="30"/>
        </w:rPr>
      </w:pPr>
      <w:r w:rsidRPr="004A648E">
        <w:rPr>
          <w:rFonts w:ascii="Book Antiqua" w:hAnsi="Book Antiqua"/>
          <w:sz w:val="30"/>
          <w:szCs w:val="30"/>
        </w:rPr>
        <w:t xml:space="preserve">   </w:t>
      </w:r>
      <w:r w:rsidR="00162D66" w:rsidRPr="004A648E">
        <w:rPr>
          <w:rFonts w:ascii="Book Antiqua" w:hAnsi="Book Antiqua"/>
          <w:sz w:val="30"/>
          <w:szCs w:val="30"/>
        </w:rPr>
        <w:t xml:space="preserve">Lynn was a former member of Zion Lutheran Church, Decatur. He was a proud father and grandfather and enjoyed fishing, hunting, nature, and any outdoor activity. He took great pride in his property and how he maintained it. In recent years, he became quite </w:t>
      </w:r>
      <w:proofErr w:type="gramStart"/>
      <w:r w:rsidR="00162D66" w:rsidRPr="004A648E">
        <w:rPr>
          <w:rFonts w:ascii="Book Antiqua" w:hAnsi="Book Antiqua"/>
          <w:sz w:val="30"/>
          <w:szCs w:val="30"/>
        </w:rPr>
        <w:t>the</w:t>
      </w:r>
      <w:proofErr w:type="gramEnd"/>
      <w:r w:rsidR="00162D66" w:rsidRPr="004A648E">
        <w:rPr>
          <w:rFonts w:ascii="Book Antiqua" w:hAnsi="Book Antiqua"/>
          <w:sz w:val="30"/>
          <w:szCs w:val="30"/>
        </w:rPr>
        <w:t xml:space="preserve"> chainsaw enthusiast. He loved all things MOPAR.</w:t>
      </w:r>
    </w:p>
    <w:p w14:paraId="63A1EE97" w14:textId="55844A91" w:rsidR="00162D66" w:rsidRPr="004A648E" w:rsidRDefault="004A648E" w:rsidP="004A648E">
      <w:pPr>
        <w:spacing w:after="0" w:line="240" w:lineRule="auto"/>
        <w:rPr>
          <w:rFonts w:ascii="Book Antiqua" w:hAnsi="Book Antiqua"/>
          <w:sz w:val="30"/>
          <w:szCs w:val="30"/>
        </w:rPr>
      </w:pPr>
      <w:r w:rsidRPr="004A648E">
        <w:rPr>
          <w:rFonts w:ascii="Book Antiqua" w:hAnsi="Book Antiqua"/>
          <w:sz w:val="30"/>
          <w:szCs w:val="30"/>
        </w:rPr>
        <w:t xml:space="preserve">   </w:t>
      </w:r>
      <w:r w:rsidR="00162D66" w:rsidRPr="004A648E">
        <w:rPr>
          <w:rFonts w:ascii="Book Antiqua" w:hAnsi="Book Antiqua"/>
          <w:sz w:val="30"/>
          <w:szCs w:val="30"/>
        </w:rPr>
        <w:t>Lynn was employed at Webb Industries in Fort Wayne as a maintenance technician. He was also employed as a senior maintenance technician at Manville in Bluffton until they closed.</w:t>
      </w:r>
    </w:p>
    <w:p w14:paraId="564AF3EA" w14:textId="3E3974D7" w:rsidR="00162D66" w:rsidRPr="004A648E" w:rsidRDefault="004A648E" w:rsidP="004A648E">
      <w:pPr>
        <w:spacing w:after="0" w:line="240" w:lineRule="auto"/>
        <w:rPr>
          <w:rFonts w:ascii="Book Antiqua" w:hAnsi="Book Antiqua"/>
          <w:sz w:val="30"/>
          <w:szCs w:val="30"/>
        </w:rPr>
      </w:pPr>
      <w:r w:rsidRPr="004A648E">
        <w:rPr>
          <w:rFonts w:ascii="Book Antiqua" w:hAnsi="Book Antiqua"/>
          <w:sz w:val="30"/>
          <w:szCs w:val="30"/>
        </w:rPr>
        <w:t xml:space="preserve">   </w:t>
      </w:r>
      <w:r w:rsidR="00162D66" w:rsidRPr="004A648E">
        <w:rPr>
          <w:rFonts w:ascii="Book Antiqua" w:hAnsi="Book Antiqua"/>
          <w:sz w:val="30"/>
          <w:szCs w:val="30"/>
        </w:rPr>
        <w:t>Surviving are his daughter, Sasha (Josh) Werst of Decatur, IN; son, Zachary (Ambi) Moser of Decatur, IN; son, Matthew (Tabitha) Moser of Great Lakes, IL; son, Cory Moser of Markle, IN; mother, Florence Moser of Decatur, IN; brother, Duane (Connie) Moser of Decatur, IN; sister, Janet (Jack) Moser of Los Angeles, CA; brother, Gary (</w:t>
      </w:r>
      <w:proofErr w:type="spellStart"/>
      <w:r w:rsidR="00162D66" w:rsidRPr="004A648E">
        <w:rPr>
          <w:rFonts w:ascii="Book Antiqua" w:hAnsi="Book Antiqua"/>
          <w:sz w:val="30"/>
          <w:szCs w:val="30"/>
        </w:rPr>
        <w:t>Ruymi</w:t>
      </w:r>
      <w:proofErr w:type="spellEnd"/>
      <w:r w:rsidR="00162D66" w:rsidRPr="004A648E">
        <w:rPr>
          <w:rFonts w:ascii="Book Antiqua" w:hAnsi="Book Antiqua"/>
          <w:sz w:val="30"/>
          <w:szCs w:val="30"/>
        </w:rPr>
        <w:t>) Moser of Great Mills, MD; sister, Sandy (Dick) Steury of Decatur, IN; brother, Doug Moser of Huntertown, IN; 8.5 grandchildren: Anthony Bertsch, Skyla Werst, Hailey Bertsch, Grant Bertsch, Mason Moser, Konner Moser, Emilee Werst, Lillian Moser, and Baby Moser due in July.</w:t>
      </w:r>
    </w:p>
    <w:p w14:paraId="7F00BBED" w14:textId="5F6635F6" w:rsidR="00162D66" w:rsidRPr="004A648E" w:rsidRDefault="004A648E" w:rsidP="004A648E">
      <w:pPr>
        <w:spacing w:after="0" w:line="240" w:lineRule="auto"/>
        <w:rPr>
          <w:rFonts w:ascii="Book Antiqua" w:hAnsi="Book Antiqua"/>
          <w:sz w:val="30"/>
          <w:szCs w:val="30"/>
        </w:rPr>
      </w:pPr>
      <w:r w:rsidRPr="004A648E">
        <w:rPr>
          <w:rFonts w:ascii="Book Antiqua" w:hAnsi="Book Antiqua"/>
          <w:sz w:val="30"/>
          <w:szCs w:val="30"/>
        </w:rPr>
        <w:t xml:space="preserve">   </w:t>
      </w:r>
      <w:r w:rsidR="00162D66" w:rsidRPr="004A648E">
        <w:rPr>
          <w:rFonts w:ascii="Book Antiqua" w:hAnsi="Book Antiqua"/>
          <w:sz w:val="30"/>
          <w:szCs w:val="30"/>
        </w:rPr>
        <w:t xml:space="preserve">Funeral services will be held at 10:30 a.m. Thursday, February 2, </w:t>
      </w:r>
      <w:proofErr w:type="gramStart"/>
      <w:r w:rsidR="00162D66" w:rsidRPr="004A648E">
        <w:rPr>
          <w:rFonts w:ascii="Book Antiqua" w:hAnsi="Book Antiqua"/>
          <w:sz w:val="30"/>
          <w:szCs w:val="30"/>
        </w:rPr>
        <w:t>2017</w:t>
      </w:r>
      <w:proofErr w:type="gramEnd"/>
      <w:r w:rsidR="00162D66" w:rsidRPr="004A648E">
        <w:rPr>
          <w:rFonts w:ascii="Book Antiqua" w:hAnsi="Book Antiqua"/>
          <w:sz w:val="30"/>
          <w:szCs w:val="30"/>
        </w:rPr>
        <w:t> at Zwick &amp; Jahn Funeral Home in Decatur with Rev. James Voorman officiating. Interment will follow in the Decatur Cemetery.</w:t>
      </w:r>
      <w:r w:rsidRPr="004A648E">
        <w:rPr>
          <w:rFonts w:ascii="Book Antiqua" w:hAnsi="Book Antiqua"/>
          <w:sz w:val="30"/>
          <w:szCs w:val="30"/>
        </w:rPr>
        <w:t xml:space="preserve">  </w:t>
      </w:r>
      <w:r w:rsidR="00162D66" w:rsidRPr="004A648E">
        <w:rPr>
          <w:rFonts w:ascii="Book Antiqua" w:hAnsi="Book Antiqua"/>
          <w:sz w:val="30"/>
          <w:szCs w:val="30"/>
        </w:rPr>
        <w:t xml:space="preserve">Friends will be received from 2 to 4 and 5 to 8 p.m., Wednesday, February 1, </w:t>
      </w:r>
      <w:proofErr w:type="gramStart"/>
      <w:r w:rsidR="00162D66" w:rsidRPr="004A648E">
        <w:rPr>
          <w:rFonts w:ascii="Book Antiqua" w:hAnsi="Book Antiqua"/>
          <w:sz w:val="30"/>
          <w:szCs w:val="30"/>
        </w:rPr>
        <w:t>2017</w:t>
      </w:r>
      <w:proofErr w:type="gramEnd"/>
      <w:r w:rsidR="00162D66" w:rsidRPr="004A648E">
        <w:rPr>
          <w:rFonts w:ascii="Book Antiqua" w:hAnsi="Book Antiqua"/>
          <w:sz w:val="30"/>
          <w:szCs w:val="30"/>
        </w:rPr>
        <w:t> at Zwick &amp; Jahn Funeral Home in Decatur.</w:t>
      </w:r>
    </w:p>
    <w:p w14:paraId="5A3677CB" w14:textId="77777777" w:rsidR="00162D66" w:rsidRDefault="00162D66" w:rsidP="004A648E">
      <w:pPr>
        <w:spacing w:after="0" w:line="240" w:lineRule="auto"/>
        <w:rPr>
          <w:rFonts w:ascii="Book Antiqua" w:hAnsi="Book Antiqua"/>
          <w:sz w:val="30"/>
          <w:szCs w:val="30"/>
        </w:rPr>
      </w:pPr>
      <w:r w:rsidRPr="004A648E">
        <w:rPr>
          <w:rFonts w:ascii="Book Antiqua" w:hAnsi="Book Antiqua"/>
          <w:sz w:val="30"/>
          <w:szCs w:val="30"/>
        </w:rPr>
        <w:t xml:space="preserve">Preferred memorials are </w:t>
      </w:r>
      <w:proofErr w:type="gramStart"/>
      <w:r w:rsidRPr="004A648E">
        <w:rPr>
          <w:rFonts w:ascii="Book Antiqua" w:hAnsi="Book Antiqua"/>
          <w:sz w:val="30"/>
          <w:szCs w:val="30"/>
        </w:rPr>
        <w:t>to</w:t>
      </w:r>
      <w:proofErr w:type="gramEnd"/>
      <w:r w:rsidRPr="004A648E">
        <w:rPr>
          <w:rFonts w:ascii="Book Antiqua" w:hAnsi="Book Antiqua"/>
          <w:sz w:val="30"/>
          <w:szCs w:val="30"/>
        </w:rPr>
        <w:t xml:space="preserve"> the family.</w:t>
      </w:r>
    </w:p>
    <w:p w14:paraId="6D5ED1BB" w14:textId="77777777" w:rsidR="004A648E" w:rsidRPr="004A648E" w:rsidRDefault="004A648E" w:rsidP="004A648E">
      <w:pPr>
        <w:spacing w:after="0" w:line="240" w:lineRule="auto"/>
        <w:rPr>
          <w:rFonts w:ascii="Book Antiqua" w:hAnsi="Book Antiqua"/>
          <w:sz w:val="30"/>
          <w:szCs w:val="30"/>
        </w:rPr>
      </w:pPr>
    </w:p>
    <w:p w14:paraId="65F7E4E3" w14:textId="6C19A114" w:rsidR="00EB4C8D" w:rsidRPr="004A648E" w:rsidRDefault="00EB4C8D" w:rsidP="004A648E">
      <w:pPr>
        <w:spacing w:after="0" w:line="240" w:lineRule="auto"/>
        <w:rPr>
          <w:rFonts w:ascii="Book Antiqua" w:hAnsi="Book Antiqua"/>
          <w:sz w:val="30"/>
          <w:szCs w:val="30"/>
        </w:rPr>
      </w:pPr>
      <w:r w:rsidRPr="004A648E">
        <w:rPr>
          <w:rFonts w:ascii="Book Antiqua" w:hAnsi="Book Antiqua"/>
          <w:sz w:val="30"/>
          <w:szCs w:val="30"/>
        </w:rPr>
        <w:t>Zwick and Jahn Funeral Home, Adams County, Indiana</w:t>
      </w:r>
    </w:p>
    <w:p w14:paraId="4497DBF6" w14:textId="36129D93" w:rsidR="004A648E" w:rsidRPr="004A648E" w:rsidRDefault="004A648E" w:rsidP="004A648E">
      <w:pPr>
        <w:spacing w:after="0" w:line="240" w:lineRule="auto"/>
        <w:rPr>
          <w:rFonts w:ascii="Book Antiqua" w:hAnsi="Book Antiqua"/>
          <w:sz w:val="30"/>
          <w:szCs w:val="30"/>
        </w:rPr>
      </w:pPr>
      <w:r w:rsidRPr="004A648E">
        <w:rPr>
          <w:rFonts w:ascii="Book Antiqua" w:hAnsi="Book Antiqua"/>
          <w:sz w:val="30"/>
          <w:szCs w:val="30"/>
        </w:rPr>
        <w:t>January 31, 2017</w:t>
      </w:r>
    </w:p>
    <w:sectPr w:rsidR="004A648E" w:rsidRPr="004A648E" w:rsidSect="00544A1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226"/>
    <w:rsid w:val="0009452F"/>
    <w:rsid w:val="000F5DC1"/>
    <w:rsid w:val="00162D66"/>
    <w:rsid w:val="0024148F"/>
    <w:rsid w:val="002953C3"/>
    <w:rsid w:val="004A648E"/>
    <w:rsid w:val="00544A18"/>
    <w:rsid w:val="00812226"/>
    <w:rsid w:val="00873132"/>
    <w:rsid w:val="00E00BA1"/>
    <w:rsid w:val="00EB4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FAAE6"/>
  <w15:chartTrackingRefBased/>
  <w15:docId w15:val="{DF0F7A7B-5823-457A-A53B-A1937A1F5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2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2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2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2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2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2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2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2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2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2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2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2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2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2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2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2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2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226"/>
    <w:rPr>
      <w:rFonts w:eastAsiaTheme="majorEastAsia" w:cstheme="majorBidi"/>
      <w:color w:val="272727" w:themeColor="text1" w:themeTint="D8"/>
    </w:rPr>
  </w:style>
  <w:style w:type="paragraph" w:styleId="Title">
    <w:name w:val="Title"/>
    <w:basedOn w:val="Normal"/>
    <w:next w:val="Normal"/>
    <w:link w:val="TitleChar"/>
    <w:uiPriority w:val="10"/>
    <w:qFormat/>
    <w:rsid w:val="008122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2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2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2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226"/>
    <w:pPr>
      <w:spacing w:before="160"/>
      <w:jc w:val="center"/>
    </w:pPr>
    <w:rPr>
      <w:i/>
      <w:iCs/>
      <w:color w:val="404040" w:themeColor="text1" w:themeTint="BF"/>
    </w:rPr>
  </w:style>
  <w:style w:type="character" w:customStyle="1" w:styleId="QuoteChar">
    <w:name w:val="Quote Char"/>
    <w:basedOn w:val="DefaultParagraphFont"/>
    <w:link w:val="Quote"/>
    <w:uiPriority w:val="29"/>
    <w:rsid w:val="00812226"/>
    <w:rPr>
      <w:i/>
      <w:iCs/>
      <w:color w:val="404040" w:themeColor="text1" w:themeTint="BF"/>
    </w:rPr>
  </w:style>
  <w:style w:type="paragraph" w:styleId="ListParagraph">
    <w:name w:val="List Paragraph"/>
    <w:basedOn w:val="Normal"/>
    <w:uiPriority w:val="34"/>
    <w:qFormat/>
    <w:rsid w:val="00812226"/>
    <w:pPr>
      <w:ind w:left="720"/>
      <w:contextualSpacing/>
    </w:pPr>
  </w:style>
  <w:style w:type="character" w:styleId="IntenseEmphasis">
    <w:name w:val="Intense Emphasis"/>
    <w:basedOn w:val="DefaultParagraphFont"/>
    <w:uiPriority w:val="21"/>
    <w:qFormat/>
    <w:rsid w:val="00812226"/>
    <w:rPr>
      <w:i/>
      <w:iCs/>
      <w:color w:val="0F4761" w:themeColor="accent1" w:themeShade="BF"/>
    </w:rPr>
  </w:style>
  <w:style w:type="paragraph" w:styleId="IntenseQuote">
    <w:name w:val="Intense Quote"/>
    <w:basedOn w:val="Normal"/>
    <w:next w:val="Normal"/>
    <w:link w:val="IntenseQuoteChar"/>
    <w:uiPriority w:val="30"/>
    <w:qFormat/>
    <w:rsid w:val="008122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226"/>
    <w:rPr>
      <w:i/>
      <w:iCs/>
      <w:color w:val="0F4761" w:themeColor="accent1" w:themeShade="BF"/>
    </w:rPr>
  </w:style>
  <w:style w:type="character" w:styleId="IntenseReference">
    <w:name w:val="Intense Reference"/>
    <w:basedOn w:val="DefaultParagraphFont"/>
    <w:uiPriority w:val="32"/>
    <w:qFormat/>
    <w:rsid w:val="008122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2026-10-01T18:29:00Z</dcterms:created>
  <dcterms:modified xsi:type="dcterms:W3CDTF">2026-10-05T19:49:00Z</dcterms:modified>
</cp:coreProperties>
</file>