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1703F" w14:textId="77777777" w:rsidR="00B76858" w:rsidRDefault="00A74AEB" w:rsidP="00FF6C6F">
      <w:pPr>
        <w:contextualSpacing/>
        <w:jc w:val="center"/>
        <w:rPr>
          <w:rFonts w:ascii="Book Antiqua" w:hAnsi="Book Antiqua"/>
          <w:sz w:val="40"/>
          <w:szCs w:val="40"/>
        </w:rPr>
      </w:pPr>
      <w:r>
        <w:rPr>
          <w:rFonts w:ascii="Book Antiqua" w:hAnsi="Book Antiqua"/>
          <w:sz w:val="40"/>
          <w:szCs w:val="40"/>
        </w:rPr>
        <w:t xml:space="preserve">Lorna L. (Schaefer) </w:t>
      </w:r>
      <w:proofErr w:type="spellStart"/>
      <w:r>
        <w:rPr>
          <w:rFonts w:ascii="Book Antiqua" w:hAnsi="Book Antiqua"/>
          <w:sz w:val="40"/>
          <w:szCs w:val="40"/>
        </w:rPr>
        <w:t>Kukelhan</w:t>
      </w:r>
      <w:proofErr w:type="spellEnd"/>
    </w:p>
    <w:p w14:paraId="616C24AF" w14:textId="3B470C15" w:rsidR="00A74AEB" w:rsidRPr="00FF6C6F" w:rsidRDefault="001948F4" w:rsidP="00FF6C6F">
      <w:pPr>
        <w:contextualSpacing/>
        <w:jc w:val="center"/>
        <w:rPr>
          <w:rFonts w:ascii="Book Antiqua" w:hAnsi="Book Antiqua"/>
          <w:sz w:val="40"/>
          <w:szCs w:val="40"/>
        </w:rPr>
      </w:pPr>
      <w:r>
        <w:rPr>
          <w:rFonts w:ascii="Book Antiqua" w:hAnsi="Book Antiqua"/>
          <w:sz w:val="40"/>
          <w:szCs w:val="40"/>
        </w:rPr>
        <w:t xml:space="preserve">October 2, </w:t>
      </w:r>
      <w:r w:rsidR="00A74AEB">
        <w:rPr>
          <w:rFonts w:ascii="Book Antiqua" w:hAnsi="Book Antiqua"/>
          <w:sz w:val="40"/>
          <w:szCs w:val="40"/>
        </w:rPr>
        <w:t xml:space="preserve">1927 </w:t>
      </w:r>
      <w:r>
        <w:rPr>
          <w:rFonts w:ascii="Book Antiqua" w:hAnsi="Book Antiqua"/>
          <w:sz w:val="40"/>
          <w:szCs w:val="40"/>
        </w:rPr>
        <w:t>–</w:t>
      </w:r>
      <w:r w:rsidR="00A74AEB">
        <w:rPr>
          <w:rFonts w:ascii="Book Antiqua" w:hAnsi="Book Antiqua"/>
          <w:sz w:val="40"/>
          <w:szCs w:val="40"/>
        </w:rPr>
        <w:t xml:space="preserve"> </w:t>
      </w:r>
      <w:r>
        <w:rPr>
          <w:rFonts w:ascii="Book Antiqua" w:hAnsi="Book Antiqua"/>
          <w:sz w:val="40"/>
          <w:szCs w:val="40"/>
        </w:rPr>
        <w:t>June 25, 2024</w:t>
      </w:r>
    </w:p>
    <w:p w14:paraId="0CC83AE6" w14:textId="77777777" w:rsidR="00FF6C6F" w:rsidRDefault="00FF6C6F" w:rsidP="00FF6C6F">
      <w:pPr>
        <w:contextualSpacing/>
        <w:jc w:val="center"/>
        <w:rPr>
          <w:rFonts w:ascii="Book Antiqua" w:hAnsi="Book Antiqua"/>
          <w:sz w:val="30"/>
          <w:szCs w:val="30"/>
        </w:rPr>
      </w:pPr>
    </w:p>
    <w:p w14:paraId="78883D8D" w14:textId="77777777" w:rsidR="00FF6C6F" w:rsidRDefault="005D36A7" w:rsidP="00FF6C6F">
      <w:pPr>
        <w:contextualSpacing/>
        <w:jc w:val="center"/>
        <w:rPr>
          <w:rFonts w:ascii="Book Antiqua" w:hAnsi="Book Antiqua"/>
          <w:sz w:val="30"/>
          <w:szCs w:val="30"/>
        </w:rPr>
      </w:pPr>
      <w:r>
        <w:rPr>
          <w:noProof/>
        </w:rPr>
        <w:drawing>
          <wp:inline distT="0" distB="0" distL="0" distR="0" wp14:anchorId="7E0C1785" wp14:editId="778AC1CB">
            <wp:extent cx="2685266" cy="1949053"/>
            <wp:effectExtent l="0" t="0" r="1270" b="0"/>
            <wp:docPr id="5" name="Picture 5"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5492" t="4071" r="17094" b="29352"/>
                    <a:stretch/>
                  </pic:blipFill>
                  <pic:spPr bwMode="auto">
                    <a:xfrm>
                      <a:off x="0" y="0"/>
                      <a:ext cx="2696141" cy="1956946"/>
                    </a:xfrm>
                    <a:prstGeom prst="rect">
                      <a:avLst/>
                    </a:prstGeom>
                    <a:noFill/>
                    <a:ln>
                      <a:noFill/>
                    </a:ln>
                    <a:extLst>
                      <a:ext uri="{53640926-AAD7-44D8-BBD7-CCE9431645EC}">
                        <a14:shadowObscured xmlns:a14="http://schemas.microsoft.com/office/drawing/2010/main"/>
                      </a:ext>
                    </a:extLst>
                  </pic:spPr>
                </pic:pic>
              </a:graphicData>
            </a:graphic>
          </wp:inline>
        </w:drawing>
      </w:r>
      <w:r w:rsidRPr="005D36A7">
        <w:rPr>
          <w:noProof/>
        </w:rPr>
        <w:t xml:space="preserve"> </w:t>
      </w:r>
    </w:p>
    <w:p w14:paraId="1DAE4CAD" w14:textId="77777777" w:rsidR="00FF6C6F" w:rsidRDefault="00FF6C6F" w:rsidP="00FF6C6F">
      <w:pPr>
        <w:contextualSpacing/>
        <w:jc w:val="center"/>
        <w:rPr>
          <w:rFonts w:ascii="Book Antiqua" w:hAnsi="Book Antiqua"/>
          <w:sz w:val="30"/>
          <w:szCs w:val="30"/>
        </w:rPr>
      </w:pPr>
      <w:r>
        <w:rPr>
          <w:rFonts w:ascii="Book Antiqua" w:hAnsi="Book Antiqua"/>
          <w:sz w:val="30"/>
          <w:szCs w:val="30"/>
        </w:rPr>
        <w:t>Photo by Alicia Kneuss</w:t>
      </w:r>
    </w:p>
    <w:p w14:paraId="760819BF" w14:textId="77777777" w:rsidR="001948F4" w:rsidRPr="001948F4" w:rsidRDefault="001948F4" w:rsidP="00FF6C6F">
      <w:pPr>
        <w:contextualSpacing/>
        <w:jc w:val="center"/>
        <w:rPr>
          <w:rFonts w:ascii="Book Antiqua" w:hAnsi="Book Antiqua"/>
          <w:sz w:val="30"/>
          <w:szCs w:val="30"/>
        </w:rPr>
      </w:pPr>
    </w:p>
    <w:p w14:paraId="68A845A2" w14:textId="7536BE05"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 xml:space="preserve">Lorna L. (Schaefer) </w:t>
      </w:r>
      <w:proofErr w:type="spellStart"/>
      <w:r w:rsidRPr="001948F4">
        <w:rPr>
          <w:rFonts w:ascii="Book Antiqua" w:hAnsi="Book Antiqua"/>
          <w:sz w:val="30"/>
          <w:szCs w:val="30"/>
        </w:rPr>
        <w:t>Kukelhan</w:t>
      </w:r>
      <w:proofErr w:type="spellEnd"/>
      <w:r w:rsidRPr="001948F4">
        <w:rPr>
          <w:rFonts w:ascii="Book Antiqua" w:hAnsi="Book Antiqua"/>
          <w:sz w:val="30"/>
          <w:szCs w:val="30"/>
        </w:rPr>
        <w:t xml:space="preserve">, 96 of Fort Wayne and formally of Decatur, IN, passed away June 25th, </w:t>
      </w:r>
      <w:proofErr w:type="gramStart"/>
      <w:r w:rsidRPr="001948F4">
        <w:rPr>
          <w:rFonts w:ascii="Book Antiqua" w:hAnsi="Book Antiqua"/>
          <w:sz w:val="30"/>
          <w:szCs w:val="30"/>
        </w:rPr>
        <w:t>2024</w:t>
      </w:r>
      <w:proofErr w:type="gramEnd"/>
      <w:r w:rsidRPr="001948F4">
        <w:rPr>
          <w:rFonts w:ascii="Book Antiqua" w:hAnsi="Book Antiqua"/>
          <w:sz w:val="30"/>
          <w:szCs w:val="30"/>
        </w:rPr>
        <w:t xml:space="preserve"> surrounded by her loving family at Ashton Creek Health and Rehabilitation Center after a brief stay.</w:t>
      </w:r>
    </w:p>
    <w:p w14:paraId="694397EB" w14:textId="77777777" w:rsid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 xml:space="preserve">Born October 2, </w:t>
      </w:r>
      <w:proofErr w:type="gramStart"/>
      <w:r w:rsidRPr="001948F4">
        <w:rPr>
          <w:rFonts w:ascii="Book Antiqua" w:hAnsi="Book Antiqua"/>
          <w:sz w:val="30"/>
          <w:szCs w:val="30"/>
        </w:rPr>
        <w:t>1927</w:t>
      </w:r>
      <w:proofErr w:type="gramEnd"/>
      <w:r w:rsidRPr="001948F4">
        <w:rPr>
          <w:rFonts w:ascii="Book Antiqua" w:hAnsi="Book Antiqua"/>
          <w:sz w:val="30"/>
          <w:szCs w:val="30"/>
        </w:rPr>
        <w:t xml:space="preserve"> in Fort Wayne, IN, she was the daughter of Fred C. and Ella (</w:t>
      </w:r>
      <w:proofErr w:type="spellStart"/>
      <w:r w:rsidRPr="001948F4">
        <w:rPr>
          <w:rFonts w:ascii="Book Antiqua" w:hAnsi="Book Antiqua"/>
          <w:sz w:val="30"/>
          <w:szCs w:val="30"/>
        </w:rPr>
        <w:t>Tielker</w:t>
      </w:r>
      <w:proofErr w:type="spellEnd"/>
      <w:r w:rsidRPr="001948F4">
        <w:rPr>
          <w:rFonts w:ascii="Book Antiqua" w:hAnsi="Book Antiqua"/>
          <w:sz w:val="30"/>
          <w:szCs w:val="30"/>
        </w:rPr>
        <w:t xml:space="preserve">) Schaefer. She was united in marriage to Walter A. </w:t>
      </w:r>
      <w:proofErr w:type="spellStart"/>
      <w:r w:rsidRPr="001948F4">
        <w:rPr>
          <w:rFonts w:ascii="Book Antiqua" w:hAnsi="Book Antiqua"/>
          <w:sz w:val="30"/>
          <w:szCs w:val="30"/>
        </w:rPr>
        <w:t>Kukelhan</w:t>
      </w:r>
      <w:proofErr w:type="spellEnd"/>
      <w:r w:rsidRPr="001948F4">
        <w:rPr>
          <w:rFonts w:ascii="Book Antiqua" w:hAnsi="Book Antiqua"/>
          <w:sz w:val="30"/>
          <w:szCs w:val="30"/>
        </w:rPr>
        <w:t xml:space="preserve">, on January 29, 1949.  They were married for 67 years before he passed away December 12, 2016. </w:t>
      </w:r>
    </w:p>
    <w:p w14:paraId="1A844879" w14:textId="73755A46"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Lorna retired from GE Decatur in 1988 after 38 years. She was a member of the GE Quarter Club and the O &amp; O Extension Homemakers Club.  She was a member of Zion Lutheran Church Decatur, where she was a member of the altar guild and Missionary society.  Lorna loved quilting and made many beautiful quilts for family and friends. She also loved genealogy and spent countless hours researching family history. Walt and Lorna traveled across the USA, Canada and Alaska by RV. They also traveled to Germany. She loved exploring new places and making memories.</w:t>
      </w:r>
    </w:p>
    <w:p w14:paraId="5FDCFDA8" w14:textId="7D0E0515"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 xml:space="preserve">Lorna enjoyed gardening, cooking and baking. She was renowned for her pies, especially </w:t>
      </w:r>
      <w:proofErr w:type="gramStart"/>
      <w:r w:rsidRPr="001948F4">
        <w:rPr>
          <w:rFonts w:ascii="Book Antiqua" w:hAnsi="Book Antiqua"/>
          <w:sz w:val="30"/>
          <w:szCs w:val="30"/>
        </w:rPr>
        <w:t>rhubarb</w:t>
      </w:r>
      <w:proofErr w:type="gramEnd"/>
      <w:r w:rsidRPr="001948F4">
        <w:rPr>
          <w:rFonts w:ascii="Book Antiqua" w:hAnsi="Book Antiqua"/>
          <w:sz w:val="30"/>
          <w:szCs w:val="30"/>
        </w:rPr>
        <w:t xml:space="preserve">. She was also a skilled card player. She would serve you a piece of pie, lull you into complacency and then </w:t>
      </w:r>
      <w:r w:rsidRPr="001948F4">
        <w:rPr>
          <w:rFonts w:ascii="Book Antiqua" w:hAnsi="Book Antiqua"/>
          <w:sz w:val="30"/>
          <w:szCs w:val="30"/>
        </w:rPr>
        <w:lastRenderedPageBreak/>
        <w:t>beat you at Euchre. Her family is grateful for the many precious years they were able to share with her. Lorna will be deeply missed and forever remembered for her unwavering love for her family.</w:t>
      </w:r>
    </w:p>
    <w:p w14:paraId="3BFBFC9C" w14:textId="7AC56563"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Special thanks to the staff and residents of Evergreen Village Assisted Living in Fort Wayne for loving and caring for mom the past three years.</w:t>
      </w:r>
    </w:p>
    <w:p w14:paraId="4D16B9B3" w14:textId="034E3C3B"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 xml:space="preserve">Surviving are her children, David Kukelhan of Cleveland, OH; Philip </w:t>
      </w:r>
      <w:proofErr w:type="spellStart"/>
      <w:r w:rsidRPr="001948F4">
        <w:rPr>
          <w:rFonts w:ascii="Book Antiqua" w:hAnsi="Book Antiqua"/>
          <w:sz w:val="30"/>
          <w:szCs w:val="30"/>
        </w:rPr>
        <w:t>Kukelhan</w:t>
      </w:r>
      <w:proofErr w:type="spellEnd"/>
      <w:r w:rsidRPr="001948F4">
        <w:rPr>
          <w:rFonts w:ascii="Book Antiqua" w:hAnsi="Book Antiqua"/>
          <w:sz w:val="30"/>
          <w:szCs w:val="30"/>
        </w:rPr>
        <w:t xml:space="preserve"> of Cleveland, OH; daughter, Holly (Richard) Romary of Churubusco, IN; Jeff (Julie) </w:t>
      </w:r>
      <w:proofErr w:type="spellStart"/>
      <w:r w:rsidRPr="001948F4">
        <w:rPr>
          <w:rFonts w:ascii="Book Antiqua" w:hAnsi="Book Antiqua"/>
          <w:sz w:val="30"/>
          <w:szCs w:val="30"/>
        </w:rPr>
        <w:t>Kukelhan</w:t>
      </w:r>
      <w:proofErr w:type="spellEnd"/>
      <w:r w:rsidRPr="001948F4">
        <w:rPr>
          <w:rFonts w:ascii="Book Antiqua" w:hAnsi="Book Antiqua"/>
          <w:sz w:val="30"/>
          <w:szCs w:val="30"/>
        </w:rPr>
        <w:t xml:space="preserve"> of Decatur, IN; sister, Dina Swing of Ossian, IN; sister-in law, Dorothy Oetting of Ft. Wayne, IN; sister-in law, Alice Bauermeister of Ossian, IN; eight grandchildren, Joshua Kukelhan, Daniel (Liz) Romary, Ashley (Greg) Gotsch, </w:t>
      </w:r>
      <w:proofErr w:type="spellStart"/>
      <w:r w:rsidRPr="001948F4">
        <w:rPr>
          <w:rFonts w:ascii="Book Antiqua" w:hAnsi="Book Antiqua"/>
          <w:sz w:val="30"/>
          <w:szCs w:val="30"/>
        </w:rPr>
        <w:t>Analisé</w:t>
      </w:r>
      <w:proofErr w:type="spellEnd"/>
      <w:r w:rsidRPr="001948F4">
        <w:rPr>
          <w:rFonts w:ascii="Book Antiqua" w:hAnsi="Book Antiqua"/>
          <w:sz w:val="30"/>
          <w:szCs w:val="30"/>
        </w:rPr>
        <w:t xml:space="preserve"> (Tripp Handke) </w:t>
      </w:r>
      <w:proofErr w:type="spellStart"/>
      <w:r w:rsidRPr="001948F4">
        <w:rPr>
          <w:rFonts w:ascii="Book Antiqua" w:hAnsi="Book Antiqua"/>
          <w:sz w:val="30"/>
          <w:szCs w:val="30"/>
        </w:rPr>
        <w:t>Kukelhan</w:t>
      </w:r>
      <w:proofErr w:type="spellEnd"/>
      <w:r w:rsidRPr="001948F4">
        <w:rPr>
          <w:rFonts w:ascii="Book Antiqua" w:hAnsi="Book Antiqua"/>
          <w:sz w:val="30"/>
          <w:szCs w:val="30"/>
        </w:rPr>
        <w:t xml:space="preserve">, Eric (Ashley Dionne) Romary, Janna (Eric) Gardner, Anna Kukelhan, and Jonas Kukelhan; and five </w:t>
      </w:r>
      <w:proofErr w:type="spellStart"/>
      <w:r w:rsidRPr="001948F4">
        <w:rPr>
          <w:rFonts w:ascii="Book Antiqua" w:hAnsi="Book Antiqua"/>
          <w:sz w:val="30"/>
          <w:szCs w:val="30"/>
        </w:rPr>
        <w:t>geat</w:t>
      </w:r>
      <w:proofErr w:type="spellEnd"/>
      <w:r w:rsidRPr="001948F4">
        <w:rPr>
          <w:rFonts w:ascii="Book Antiqua" w:hAnsi="Book Antiqua"/>
          <w:sz w:val="30"/>
          <w:szCs w:val="30"/>
        </w:rPr>
        <w:t>-grandchildren, Asher Gotsch, Fisher Gotsch, Jacob Romary, Joanna Romary, and June Romary.</w:t>
      </w:r>
    </w:p>
    <w:p w14:paraId="7BDED760" w14:textId="6376B3CC"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She was preceded in death by her parents; husband Walter; brothers, Marvin and Elmer Schaefer and daughter-in-law, Mary Weyburne-Kukelhan. </w:t>
      </w:r>
    </w:p>
    <w:p w14:paraId="30B4E1A3" w14:textId="7204ED49" w:rsidR="001948F4" w:rsidRP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 xml:space="preserve">A funeral service will be held at 11:00 a.m. Wednesday, July 3, </w:t>
      </w:r>
      <w:proofErr w:type="gramStart"/>
      <w:r w:rsidRPr="001948F4">
        <w:rPr>
          <w:rFonts w:ascii="Book Antiqua" w:hAnsi="Book Antiqua"/>
          <w:sz w:val="30"/>
          <w:szCs w:val="30"/>
        </w:rPr>
        <w:t>2024</w:t>
      </w:r>
      <w:proofErr w:type="gramEnd"/>
      <w:r w:rsidRPr="001948F4">
        <w:rPr>
          <w:rFonts w:ascii="Book Antiqua" w:hAnsi="Book Antiqua"/>
          <w:sz w:val="30"/>
          <w:szCs w:val="30"/>
        </w:rPr>
        <w:t xml:space="preserve"> at Zion Lutheran Church in Decatur, with Pastor Zachary Oedewaldt officiating.  </w:t>
      </w:r>
      <w:proofErr w:type="gramStart"/>
      <w:r w:rsidRPr="001948F4">
        <w:rPr>
          <w:rFonts w:ascii="Book Antiqua" w:hAnsi="Book Antiqua"/>
          <w:sz w:val="30"/>
          <w:szCs w:val="30"/>
        </w:rPr>
        <w:t>Burial</w:t>
      </w:r>
      <w:proofErr w:type="gramEnd"/>
      <w:r w:rsidRPr="001948F4">
        <w:rPr>
          <w:rFonts w:ascii="Book Antiqua" w:hAnsi="Book Antiqua"/>
          <w:sz w:val="30"/>
          <w:szCs w:val="30"/>
        </w:rPr>
        <w:t xml:space="preserve"> will follow in Decatur Cemetery.</w:t>
      </w:r>
      <w:r>
        <w:rPr>
          <w:rFonts w:ascii="Book Antiqua" w:hAnsi="Book Antiqua"/>
          <w:sz w:val="30"/>
          <w:szCs w:val="30"/>
        </w:rPr>
        <w:t xml:space="preserve">  </w:t>
      </w:r>
      <w:r w:rsidRPr="001948F4">
        <w:rPr>
          <w:rFonts w:ascii="Book Antiqua" w:hAnsi="Book Antiqua"/>
          <w:sz w:val="30"/>
          <w:szCs w:val="30"/>
        </w:rPr>
        <w:t>Family and friends will be received from 4-7 p.m. Tuesday, July 2, 2024, at the Zwick &amp; Jahn Funeral Home in Decatur and one hour prior to the service on Wednesday at the church. </w:t>
      </w:r>
    </w:p>
    <w:p w14:paraId="2640F84B" w14:textId="11C143F8" w:rsidR="001948F4" w:rsidRDefault="001948F4" w:rsidP="001948F4">
      <w:pPr>
        <w:spacing w:before="0" w:beforeAutospacing="0" w:after="0" w:afterAutospacing="0"/>
        <w:rPr>
          <w:rFonts w:ascii="Book Antiqua" w:hAnsi="Book Antiqua"/>
          <w:sz w:val="30"/>
          <w:szCs w:val="30"/>
        </w:rPr>
      </w:pPr>
      <w:r>
        <w:rPr>
          <w:rFonts w:ascii="Book Antiqua" w:hAnsi="Book Antiqua"/>
          <w:sz w:val="30"/>
          <w:szCs w:val="30"/>
        </w:rPr>
        <w:t xml:space="preserve">   </w:t>
      </w:r>
      <w:r w:rsidRPr="001948F4">
        <w:rPr>
          <w:rFonts w:ascii="Book Antiqua" w:hAnsi="Book Antiqua"/>
          <w:sz w:val="30"/>
          <w:szCs w:val="30"/>
        </w:rPr>
        <w:t>Preferred memorials are to Zion Lutheran Church, Decatur- Altar Guild; Worship Anew or Concordia Theological Seminary, Fort Wayne, Indiana. </w:t>
      </w:r>
    </w:p>
    <w:p w14:paraId="45C937EA" w14:textId="77777777" w:rsidR="000D56D7" w:rsidRPr="001948F4" w:rsidRDefault="000D56D7" w:rsidP="001948F4">
      <w:pPr>
        <w:spacing w:before="0" w:beforeAutospacing="0" w:after="0" w:afterAutospacing="0"/>
        <w:rPr>
          <w:rFonts w:ascii="Book Antiqua" w:hAnsi="Book Antiqua"/>
          <w:sz w:val="30"/>
          <w:szCs w:val="30"/>
        </w:rPr>
      </w:pPr>
    </w:p>
    <w:p w14:paraId="25821310" w14:textId="77777777" w:rsidR="001948F4" w:rsidRPr="001948F4" w:rsidRDefault="001948F4" w:rsidP="000D56D7">
      <w:pPr>
        <w:spacing w:before="0" w:beforeAutospacing="0" w:after="0" w:afterAutospacing="0"/>
        <w:rPr>
          <w:rFonts w:ascii="Book Antiqua" w:hAnsi="Book Antiqua"/>
          <w:sz w:val="30"/>
          <w:szCs w:val="30"/>
        </w:rPr>
      </w:pPr>
      <w:r w:rsidRPr="001948F4">
        <w:rPr>
          <w:rFonts w:ascii="Book Antiqua" w:hAnsi="Book Antiqua"/>
          <w:sz w:val="30"/>
          <w:szCs w:val="30"/>
        </w:rPr>
        <w:t>Zwick &amp; Jahn Funeral Home, Adams County, Indiana</w:t>
      </w:r>
    </w:p>
    <w:p w14:paraId="0A222109" w14:textId="77777777" w:rsidR="001948F4" w:rsidRPr="001948F4" w:rsidRDefault="001948F4" w:rsidP="000D56D7">
      <w:pPr>
        <w:spacing w:before="0" w:beforeAutospacing="0" w:after="0" w:afterAutospacing="0"/>
        <w:rPr>
          <w:rFonts w:ascii="Book Antiqua" w:hAnsi="Book Antiqua"/>
          <w:sz w:val="30"/>
          <w:szCs w:val="30"/>
        </w:rPr>
      </w:pPr>
      <w:r w:rsidRPr="001948F4">
        <w:rPr>
          <w:rFonts w:ascii="Book Antiqua" w:hAnsi="Book Antiqua"/>
          <w:sz w:val="30"/>
          <w:szCs w:val="30"/>
        </w:rPr>
        <w:t>July 4, 2024</w:t>
      </w:r>
    </w:p>
    <w:p w14:paraId="748D37F2" w14:textId="77777777" w:rsidR="001948F4" w:rsidRDefault="001948F4" w:rsidP="001948F4">
      <w:pPr>
        <w:contextualSpacing/>
        <w:rPr>
          <w:rFonts w:ascii="Book Antiqua" w:hAnsi="Book Antiqua"/>
          <w:sz w:val="30"/>
          <w:szCs w:val="30"/>
        </w:rPr>
      </w:pPr>
    </w:p>
    <w:p w14:paraId="42C04577" w14:textId="77777777" w:rsidR="00FF6C6F" w:rsidRDefault="00FF6C6F" w:rsidP="00FF6C6F">
      <w:pPr>
        <w:contextualSpacing/>
        <w:jc w:val="center"/>
        <w:rPr>
          <w:rFonts w:ascii="Book Antiqua" w:hAnsi="Book Antiqua"/>
          <w:sz w:val="30"/>
          <w:szCs w:val="30"/>
        </w:rPr>
      </w:pPr>
    </w:p>
    <w:p w14:paraId="6535BE0B" w14:textId="77777777" w:rsidR="00FF6C6F" w:rsidRPr="00B76858" w:rsidRDefault="0063533B" w:rsidP="005D36A7">
      <w:pPr>
        <w:contextualSpacing/>
        <w:rPr>
          <w:rFonts w:ascii="Book Antiqua" w:hAnsi="Book Antiqua"/>
          <w:sz w:val="30"/>
          <w:szCs w:val="30"/>
        </w:rPr>
      </w:pPr>
      <w:r w:rsidRPr="00B76858">
        <w:rPr>
          <w:rFonts w:ascii="Book Antiqua" w:hAnsi="Book Antiqua"/>
          <w:sz w:val="30"/>
          <w:szCs w:val="30"/>
        </w:rPr>
        <w:t xml:space="preserve">  </w:t>
      </w:r>
      <w:r w:rsidR="005D36A7">
        <w:rPr>
          <w:rFonts w:ascii="Book Antiqua" w:hAnsi="Book Antiqua"/>
          <w:sz w:val="30"/>
          <w:szCs w:val="30"/>
        </w:rPr>
        <w:t xml:space="preserve"> </w:t>
      </w:r>
      <w:r w:rsidR="00F8309A">
        <w:rPr>
          <w:rFonts w:ascii="Book Antiqua" w:hAnsi="Book Antiqua"/>
          <w:sz w:val="30"/>
          <w:szCs w:val="30"/>
        </w:rPr>
        <w:t xml:space="preserve"> </w:t>
      </w:r>
    </w:p>
    <w:sectPr w:rsidR="00FF6C6F" w:rsidRPr="00B76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A89"/>
    <w:rsid w:val="0006304D"/>
    <w:rsid w:val="000C4985"/>
    <w:rsid w:val="000D44E9"/>
    <w:rsid w:val="000D56D7"/>
    <w:rsid w:val="0018699B"/>
    <w:rsid w:val="001948F4"/>
    <w:rsid w:val="001E5E6E"/>
    <w:rsid w:val="001E7CD3"/>
    <w:rsid w:val="00281417"/>
    <w:rsid w:val="00292587"/>
    <w:rsid w:val="00395589"/>
    <w:rsid w:val="004014F5"/>
    <w:rsid w:val="00460AC4"/>
    <w:rsid w:val="004709BD"/>
    <w:rsid w:val="004733FD"/>
    <w:rsid w:val="004C4886"/>
    <w:rsid w:val="004F3F56"/>
    <w:rsid w:val="005D36A7"/>
    <w:rsid w:val="005F4559"/>
    <w:rsid w:val="0061285B"/>
    <w:rsid w:val="0063533B"/>
    <w:rsid w:val="00650BA2"/>
    <w:rsid w:val="00673CB2"/>
    <w:rsid w:val="007B4482"/>
    <w:rsid w:val="007D3DA8"/>
    <w:rsid w:val="007E7C52"/>
    <w:rsid w:val="00885643"/>
    <w:rsid w:val="008941A2"/>
    <w:rsid w:val="008D4408"/>
    <w:rsid w:val="008F20BE"/>
    <w:rsid w:val="009677C6"/>
    <w:rsid w:val="009B713F"/>
    <w:rsid w:val="009C1F22"/>
    <w:rsid w:val="009F024D"/>
    <w:rsid w:val="00A41747"/>
    <w:rsid w:val="00A42A89"/>
    <w:rsid w:val="00A66679"/>
    <w:rsid w:val="00A74AEB"/>
    <w:rsid w:val="00A835EA"/>
    <w:rsid w:val="00AB7037"/>
    <w:rsid w:val="00AC1747"/>
    <w:rsid w:val="00B04524"/>
    <w:rsid w:val="00B33E51"/>
    <w:rsid w:val="00B45C41"/>
    <w:rsid w:val="00B55454"/>
    <w:rsid w:val="00B76858"/>
    <w:rsid w:val="00BB2925"/>
    <w:rsid w:val="00BC6400"/>
    <w:rsid w:val="00C06E7F"/>
    <w:rsid w:val="00C566B1"/>
    <w:rsid w:val="00C6001B"/>
    <w:rsid w:val="00C95CB0"/>
    <w:rsid w:val="00CC351C"/>
    <w:rsid w:val="00CF3819"/>
    <w:rsid w:val="00D16A38"/>
    <w:rsid w:val="00D16F18"/>
    <w:rsid w:val="00D33146"/>
    <w:rsid w:val="00D63D12"/>
    <w:rsid w:val="00D63FD9"/>
    <w:rsid w:val="00E16677"/>
    <w:rsid w:val="00E9559F"/>
    <w:rsid w:val="00EB6EAA"/>
    <w:rsid w:val="00EF57E0"/>
    <w:rsid w:val="00F05F77"/>
    <w:rsid w:val="00F108B3"/>
    <w:rsid w:val="00F27C02"/>
    <w:rsid w:val="00F8309A"/>
    <w:rsid w:val="00FA2780"/>
    <w:rsid w:val="00FF228C"/>
    <w:rsid w:val="00FF260F"/>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D9E21"/>
  <w15:docId w15:val="{74172227-B1AD-443A-BB76-49565033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C6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C6F"/>
    <w:rPr>
      <w:rFonts w:ascii="Tahoma" w:hAnsi="Tahoma" w:cs="Tahoma"/>
      <w:sz w:val="16"/>
      <w:szCs w:val="16"/>
    </w:rPr>
  </w:style>
  <w:style w:type="character" w:styleId="Strong">
    <w:name w:val="Strong"/>
    <w:basedOn w:val="DefaultParagraphFont"/>
    <w:uiPriority w:val="22"/>
    <w:qFormat/>
    <w:rsid w:val="00BB2925"/>
    <w:rPr>
      <w:b/>
      <w:bCs/>
    </w:rPr>
  </w:style>
  <w:style w:type="paragraph" w:styleId="NormalWeb">
    <w:name w:val="Normal (Web)"/>
    <w:basedOn w:val="Normal"/>
    <w:uiPriority w:val="99"/>
    <w:semiHidden/>
    <w:unhideWhenUsed/>
    <w:rsid w:val="00BB2925"/>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29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4615">
      <w:bodyDiv w:val="1"/>
      <w:marLeft w:val="0"/>
      <w:marRight w:val="0"/>
      <w:marTop w:val="0"/>
      <w:marBottom w:val="0"/>
      <w:divBdr>
        <w:top w:val="none" w:sz="0" w:space="0" w:color="auto"/>
        <w:left w:val="none" w:sz="0" w:space="0" w:color="auto"/>
        <w:bottom w:val="none" w:sz="0" w:space="0" w:color="auto"/>
        <w:right w:val="none" w:sz="0" w:space="0" w:color="auto"/>
      </w:divBdr>
      <w:divsChild>
        <w:div w:id="2047364505">
          <w:marLeft w:val="0"/>
          <w:marRight w:val="0"/>
          <w:marTop w:val="0"/>
          <w:marBottom w:val="0"/>
          <w:divBdr>
            <w:top w:val="none" w:sz="0" w:space="0" w:color="auto"/>
            <w:left w:val="none" w:sz="0" w:space="0" w:color="auto"/>
            <w:bottom w:val="none" w:sz="0" w:space="0" w:color="auto"/>
            <w:right w:val="none" w:sz="0" w:space="0" w:color="auto"/>
          </w:divBdr>
        </w:div>
      </w:divsChild>
    </w:div>
    <w:div w:id="641888229">
      <w:bodyDiv w:val="1"/>
      <w:marLeft w:val="0"/>
      <w:marRight w:val="0"/>
      <w:marTop w:val="0"/>
      <w:marBottom w:val="0"/>
      <w:divBdr>
        <w:top w:val="none" w:sz="0" w:space="0" w:color="auto"/>
        <w:left w:val="none" w:sz="0" w:space="0" w:color="auto"/>
        <w:bottom w:val="none" w:sz="0" w:space="0" w:color="auto"/>
        <w:right w:val="none" w:sz="0" w:space="0" w:color="auto"/>
      </w:divBdr>
    </w:div>
    <w:div w:id="1251622843">
      <w:bodyDiv w:val="1"/>
      <w:marLeft w:val="0"/>
      <w:marRight w:val="0"/>
      <w:marTop w:val="0"/>
      <w:marBottom w:val="0"/>
      <w:divBdr>
        <w:top w:val="none" w:sz="0" w:space="0" w:color="auto"/>
        <w:left w:val="none" w:sz="0" w:space="0" w:color="auto"/>
        <w:bottom w:val="none" w:sz="0" w:space="0" w:color="auto"/>
        <w:right w:val="none" w:sz="0" w:space="0" w:color="auto"/>
      </w:divBdr>
    </w:div>
    <w:div w:id="164600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493</Words>
  <Characters>2516</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2026-09-23T13:10:00Z</dcterms:created>
  <dcterms:modified xsi:type="dcterms:W3CDTF">2026-09-23T13:41:00Z</dcterms:modified>
</cp:coreProperties>
</file>