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409FE" w14:textId="77777777" w:rsidR="0055471B" w:rsidRDefault="0055471B" w:rsidP="009C6A98">
      <w:pPr>
        <w:spacing w:line="240" w:lineRule="auto"/>
        <w:contextualSpacing/>
        <w:jc w:val="center"/>
        <w:rPr>
          <w:rFonts w:ascii="Book Antiqua" w:hAnsi="Book Antiqua"/>
          <w:sz w:val="40"/>
          <w:szCs w:val="40"/>
        </w:rPr>
      </w:pPr>
    </w:p>
    <w:p w14:paraId="110D7945" w14:textId="7CD9EDC8" w:rsidR="006A2BA6" w:rsidRDefault="0092680C" w:rsidP="009C6A98">
      <w:pPr>
        <w:spacing w:line="240" w:lineRule="auto"/>
        <w:contextualSpacing/>
        <w:jc w:val="center"/>
        <w:rPr>
          <w:rFonts w:ascii="Book Antiqua" w:hAnsi="Book Antiqua"/>
          <w:sz w:val="40"/>
          <w:szCs w:val="40"/>
        </w:rPr>
      </w:pPr>
      <w:r>
        <w:rPr>
          <w:rFonts w:ascii="Book Antiqua" w:hAnsi="Book Antiqua"/>
          <w:sz w:val="40"/>
          <w:szCs w:val="40"/>
        </w:rPr>
        <w:t>Albert L. Huston</w:t>
      </w:r>
    </w:p>
    <w:p w14:paraId="2DC28FD6" w14:textId="5B163E2B" w:rsidR="0092680C" w:rsidRDefault="0092680C" w:rsidP="009C6A98">
      <w:pPr>
        <w:spacing w:line="240" w:lineRule="auto"/>
        <w:contextualSpacing/>
        <w:jc w:val="center"/>
        <w:rPr>
          <w:rFonts w:ascii="Book Antiqua" w:hAnsi="Book Antiqua"/>
          <w:sz w:val="40"/>
          <w:szCs w:val="40"/>
        </w:rPr>
      </w:pPr>
      <w:r>
        <w:rPr>
          <w:rFonts w:ascii="Book Antiqua" w:hAnsi="Book Antiqua"/>
          <w:sz w:val="40"/>
          <w:szCs w:val="40"/>
        </w:rPr>
        <w:t>October 19, 1933 – May 17, 2024</w:t>
      </w:r>
    </w:p>
    <w:p w14:paraId="4CF217AB" w14:textId="77777777" w:rsidR="00CB22AE" w:rsidRPr="0055471B" w:rsidRDefault="00CB22AE" w:rsidP="009C6A98">
      <w:pPr>
        <w:spacing w:line="240" w:lineRule="auto"/>
        <w:contextualSpacing/>
        <w:jc w:val="center"/>
        <w:rPr>
          <w:rFonts w:ascii="Book Antiqua" w:hAnsi="Book Antiqua"/>
          <w:sz w:val="30"/>
          <w:szCs w:val="30"/>
        </w:rPr>
      </w:pPr>
    </w:p>
    <w:p w14:paraId="7E82DF86" w14:textId="70D346F8" w:rsidR="000978D4" w:rsidRDefault="00E46AF6" w:rsidP="00BB12C0">
      <w:pPr>
        <w:spacing w:line="240" w:lineRule="auto"/>
        <w:contextualSpacing/>
        <w:jc w:val="center"/>
        <w:rPr>
          <w:rFonts w:ascii="Book Antiqua" w:hAnsi="Book Antiqua"/>
          <w:sz w:val="40"/>
          <w:szCs w:val="40"/>
        </w:rPr>
      </w:pPr>
      <w:r>
        <w:rPr>
          <w:noProof/>
        </w:rPr>
        <w:drawing>
          <wp:inline distT="0" distB="0" distL="0" distR="0" wp14:anchorId="22421CFB" wp14:editId="5EB65EF3">
            <wp:extent cx="3019124" cy="1870008"/>
            <wp:effectExtent l="0" t="0" r="0" b="0"/>
            <wp:docPr id="130201548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2456" t="18426" r="26737" b="30676"/>
                    <a:stretch>
                      <a:fillRect/>
                    </a:stretch>
                  </pic:blipFill>
                  <pic:spPr bwMode="auto">
                    <a:xfrm>
                      <a:off x="0" y="0"/>
                      <a:ext cx="3019719" cy="1870377"/>
                    </a:xfrm>
                    <a:prstGeom prst="rect">
                      <a:avLst/>
                    </a:prstGeom>
                    <a:noFill/>
                    <a:ln>
                      <a:noFill/>
                    </a:ln>
                    <a:extLst>
                      <a:ext uri="{53640926-AAD7-44D8-BBD7-CCE9431645EC}">
                        <a14:shadowObscured xmlns:a14="http://schemas.microsoft.com/office/drawing/2010/main"/>
                      </a:ext>
                    </a:extLst>
                  </pic:spPr>
                </pic:pic>
              </a:graphicData>
            </a:graphic>
          </wp:inline>
        </w:drawing>
      </w:r>
    </w:p>
    <w:p w14:paraId="7DC600CD" w14:textId="267BA040" w:rsidR="005D3F26" w:rsidRDefault="00CB22AE" w:rsidP="00BB12C0">
      <w:pPr>
        <w:spacing w:line="240" w:lineRule="auto"/>
        <w:contextualSpacing/>
        <w:jc w:val="center"/>
        <w:rPr>
          <w:rFonts w:ascii="Book Antiqua" w:hAnsi="Book Antiqua"/>
          <w:sz w:val="30"/>
          <w:szCs w:val="30"/>
        </w:rPr>
      </w:pPr>
      <w:r>
        <w:rPr>
          <w:rFonts w:ascii="Book Antiqua" w:hAnsi="Book Antiqua"/>
          <w:sz w:val="30"/>
          <w:szCs w:val="30"/>
        </w:rPr>
        <w:t xml:space="preserve">Photo by </w:t>
      </w:r>
      <w:r w:rsidR="00E46AF6">
        <w:rPr>
          <w:rFonts w:ascii="Book Antiqua" w:hAnsi="Book Antiqua"/>
          <w:sz w:val="30"/>
          <w:szCs w:val="30"/>
        </w:rPr>
        <w:t>Deb Curry</w:t>
      </w:r>
    </w:p>
    <w:p w14:paraId="3019B2AF" w14:textId="77777777" w:rsidR="00805EBF" w:rsidRDefault="00805EBF" w:rsidP="00BB12C0">
      <w:pPr>
        <w:spacing w:line="240" w:lineRule="auto"/>
        <w:contextualSpacing/>
        <w:jc w:val="center"/>
        <w:rPr>
          <w:rFonts w:ascii="Book Antiqua" w:hAnsi="Book Antiqua"/>
          <w:sz w:val="30"/>
          <w:szCs w:val="30"/>
        </w:rPr>
      </w:pPr>
    </w:p>
    <w:p w14:paraId="24EC01ED" w14:textId="5A4975C9" w:rsidR="0092680C" w:rsidRPr="0092680C" w:rsidRDefault="006A2BA6" w:rsidP="0092680C">
      <w:pPr>
        <w:spacing w:line="240" w:lineRule="auto"/>
        <w:contextualSpacing/>
        <w:rPr>
          <w:rFonts w:ascii="Book Antiqua" w:hAnsi="Book Antiqua"/>
          <w:sz w:val="30"/>
          <w:szCs w:val="30"/>
        </w:rPr>
      </w:pPr>
      <w:r w:rsidRPr="0092680C">
        <w:rPr>
          <w:rFonts w:ascii="Book Antiqua" w:hAnsi="Book Antiqua"/>
          <w:sz w:val="30"/>
          <w:szCs w:val="30"/>
        </w:rPr>
        <w:t xml:space="preserve">   </w:t>
      </w:r>
      <w:r w:rsidR="0092680C" w:rsidRPr="0092680C">
        <w:rPr>
          <w:rFonts w:ascii="Book Antiqua" w:hAnsi="Book Antiqua"/>
          <w:sz w:val="30"/>
          <w:szCs w:val="30"/>
        </w:rPr>
        <w:t xml:space="preserve">Albert L. Huston, 90, of Celina, Ohio passed away Friday, May 17, 2024, at his residence. He was born on October 19, 1933, in Decatur, Indiana to the late William Huston and C. Marie (Hilton) Huston. </w:t>
      </w:r>
    </w:p>
    <w:p w14:paraId="29FE4FD5" w14:textId="77777777" w:rsidR="0055471B" w:rsidRDefault="0092680C" w:rsidP="0092680C">
      <w:pPr>
        <w:spacing w:line="240" w:lineRule="auto"/>
        <w:contextualSpacing/>
        <w:rPr>
          <w:rFonts w:ascii="Book Antiqua" w:hAnsi="Book Antiqua"/>
          <w:sz w:val="30"/>
          <w:szCs w:val="30"/>
        </w:rPr>
      </w:pPr>
      <w:r w:rsidRPr="0092680C">
        <w:rPr>
          <w:rFonts w:ascii="Book Antiqua" w:hAnsi="Book Antiqua"/>
          <w:sz w:val="30"/>
          <w:szCs w:val="30"/>
        </w:rPr>
        <w:t>Al was united in marriage to Janet Miller on June 21, 1986, and she survives.</w:t>
      </w:r>
      <w:r>
        <w:rPr>
          <w:rFonts w:ascii="Book Antiqua" w:hAnsi="Book Antiqua"/>
          <w:sz w:val="30"/>
          <w:szCs w:val="30"/>
        </w:rPr>
        <w:t xml:space="preserve"> </w:t>
      </w:r>
    </w:p>
    <w:p w14:paraId="10127A96" w14:textId="5753D323" w:rsidR="0092680C" w:rsidRPr="0092680C" w:rsidRDefault="0055471B" w:rsidP="0092680C">
      <w:pPr>
        <w:spacing w:line="240" w:lineRule="auto"/>
        <w:contextualSpacing/>
        <w:rPr>
          <w:rFonts w:ascii="Book Antiqua" w:hAnsi="Book Antiqua"/>
          <w:sz w:val="30"/>
          <w:szCs w:val="30"/>
        </w:rPr>
      </w:pPr>
      <w:r>
        <w:rPr>
          <w:rFonts w:ascii="Book Antiqua" w:hAnsi="Book Antiqua"/>
          <w:sz w:val="30"/>
          <w:szCs w:val="30"/>
        </w:rPr>
        <w:t xml:space="preserve">   </w:t>
      </w:r>
      <w:r w:rsidR="0092680C" w:rsidRPr="0092680C">
        <w:rPr>
          <w:rFonts w:ascii="Book Antiqua" w:hAnsi="Book Antiqua"/>
          <w:sz w:val="30"/>
          <w:szCs w:val="30"/>
        </w:rPr>
        <w:t>He was a member of Rockford Belle Community Church in Rockford, Ohio. Al retired from G.E. in Decatur, after 36 years of service. </w:t>
      </w:r>
      <w:r>
        <w:rPr>
          <w:rFonts w:ascii="Book Antiqua" w:hAnsi="Book Antiqua"/>
          <w:sz w:val="30"/>
          <w:szCs w:val="30"/>
        </w:rPr>
        <w:t xml:space="preserve"> </w:t>
      </w:r>
      <w:r w:rsidR="0092680C" w:rsidRPr="0092680C">
        <w:rPr>
          <w:rFonts w:ascii="Book Antiqua" w:hAnsi="Book Antiqua"/>
          <w:sz w:val="30"/>
          <w:szCs w:val="30"/>
        </w:rPr>
        <w:t>He loved to hunt, fish, playing golf, bowling, antiquing, and collecting guns and Indian artifacts. </w:t>
      </w:r>
    </w:p>
    <w:p w14:paraId="2FF5849D" w14:textId="1F23ABCC" w:rsidR="0092680C" w:rsidRPr="0092680C" w:rsidRDefault="0092680C" w:rsidP="0092680C">
      <w:pPr>
        <w:spacing w:line="240" w:lineRule="auto"/>
        <w:contextualSpacing/>
        <w:rPr>
          <w:rFonts w:ascii="Book Antiqua" w:hAnsi="Book Antiqua"/>
          <w:sz w:val="30"/>
          <w:szCs w:val="30"/>
        </w:rPr>
      </w:pPr>
      <w:r>
        <w:rPr>
          <w:rFonts w:ascii="Book Antiqua" w:hAnsi="Book Antiqua"/>
          <w:sz w:val="30"/>
          <w:szCs w:val="30"/>
        </w:rPr>
        <w:t xml:space="preserve">   </w:t>
      </w:r>
      <w:r w:rsidRPr="0092680C">
        <w:rPr>
          <w:rFonts w:ascii="Book Antiqua" w:hAnsi="Book Antiqua"/>
          <w:sz w:val="30"/>
          <w:szCs w:val="30"/>
        </w:rPr>
        <w:t>Wife, Janet Huston of Celina, Ohio; son, Ron Huston of Monroeville, Indiana; daughter, Pam Huston of Decatur, Indiana; daughter, Denise (Dave Castle) Huston of Monroeville, Indiana; daughter, Sherri (Randy) Waltmire of Celina, Ohio; nine grandchildren, Jeremy Huston, Jessica Gilbert, Zackary Caffee, Jacob Caffee, Josh Waltmire, Dustin Huston, Danielle Jones, Colin Waltmire and Alex Waltmire; 11 great-grandchildren and one great-great-granddaughter. </w:t>
      </w:r>
    </w:p>
    <w:p w14:paraId="78ED56BF" w14:textId="5A67345F" w:rsidR="0092680C" w:rsidRPr="0092680C" w:rsidRDefault="0055471B" w:rsidP="0092680C">
      <w:pPr>
        <w:spacing w:line="240" w:lineRule="auto"/>
        <w:contextualSpacing/>
        <w:rPr>
          <w:rFonts w:ascii="Book Antiqua" w:hAnsi="Book Antiqua"/>
          <w:sz w:val="30"/>
          <w:szCs w:val="30"/>
        </w:rPr>
      </w:pPr>
      <w:r>
        <w:rPr>
          <w:rFonts w:ascii="Book Antiqua" w:hAnsi="Book Antiqua"/>
          <w:sz w:val="30"/>
          <w:szCs w:val="30"/>
        </w:rPr>
        <w:t xml:space="preserve">   </w:t>
      </w:r>
      <w:r w:rsidR="0092680C" w:rsidRPr="0092680C">
        <w:rPr>
          <w:rFonts w:ascii="Book Antiqua" w:hAnsi="Book Antiqua"/>
          <w:sz w:val="30"/>
          <w:szCs w:val="30"/>
        </w:rPr>
        <w:t>He was preceded in death by a brother, William Huston; a sister, Francis Thatcher.</w:t>
      </w:r>
    </w:p>
    <w:p w14:paraId="77D5E816" w14:textId="139ECF2E" w:rsidR="0092680C" w:rsidRPr="0092680C" w:rsidRDefault="0092680C" w:rsidP="0092680C">
      <w:pPr>
        <w:spacing w:line="240" w:lineRule="auto"/>
        <w:contextualSpacing/>
        <w:rPr>
          <w:rFonts w:ascii="Book Antiqua" w:hAnsi="Book Antiqua"/>
          <w:sz w:val="30"/>
          <w:szCs w:val="30"/>
        </w:rPr>
      </w:pPr>
      <w:r>
        <w:rPr>
          <w:rFonts w:ascii="Book Antiqua" w:hAnsi="Book Antiqua"/>
          <w:sz w:val="30"/>
          <w:szCs w:val="30"/>
        </w:rPr>
        <w:t xml:space="preserve">   </w:t>
      </w:r>
      <w:r w:rsidRPr="0092680C">
        <w:rPr>
          <w:rFonts w:ascii="Book Antiqua" w:hAnsi="Book Antiqua"/>
          <w:sz w:val="30"/>
          <w:szCs w:val="30"/>
        </w:rPr>
        <w:t>A funeral service will be held at 3:00 p.m. on May 22, 2024, at Zwick &amp; Jahn Funeral Home in Decatur with Pastor Dana Smith officiating. Burial will follow at the Decatur Cemetery. Friends and family will be received from 11:00 a.m. – 3:00 p.m. on May 22, 2024, at Zwick &amp; Jahn Funeral Home in Decatur. </w:t>
      </w:r>
    </w:p>
    <w:p w14:paraId="643598EA" w14:textId="44E2D888" w:rsidR="0092680C" w:rsidRDefault="0092680C" w:rsidP="0092680C">
      <w:pPr>
        <w:spacing w:line="240" w:lineRule="auto"/>
        <w:contextualSpacing/>
        <w:rPr>
          <w:rFonts w:ascii="Book Antiqua" w:hAnsi="Book Antiqua"/>
          <w:sz w:val="30"/>
          <w:szCs w:val="30"/>
        </w:rPr>
      </w:pPr>
      <w:r>
        <w:rPr>
          <w:rFonts w:ascii="Book Antiqua" w:hAnsi="Book Antiqua"/>
          <w:sz w:val="30"/>
          <w:szCs w:val="30"/>
        </w:rPr>
        <w:t xml:space="preserve">   </w:t>
      </w:r>
      <w:r w:rsidRPr="0092680C">
        <w:rPr>
          <w:rFonts w:ascii="Book Antiqua" w:hAnsi="Book Antiqua"/>
          <w:sz w:val="30"/>
          <w:szCs w:val="30"/>
        </w:rPr>
        <w:t xml:space="preserve">Preferred memorials </w:t>
      </w:r>
      <w:r>
        <w:rPr>
          <w:rFonts w:ascii="Book Antiqua" w:hAnsi="Book Antiqua"/>
          <w:sz w:val="30"/>
          <w:szCs w:val="30"/>
        </w:rPr>
        <w:t>to</w:t>
      </w:r>
      <w:r w:rsidRPr="0092680C">
        <w:rPr>
          <w:rFonts w:ascii="Book Antiqua" w:hAnsi="Book Antiqua"/>
          <w:sz w:val="30"/>
          <w:szCs w:val="30"/>
        </w:rPr>
        <w:t xml:space="preserve"> EverHeart Hospice and Rockford Belle Community Church in Rockford, Ohio. </w:t>
      </w:r>
    </w:p>
    <w:p w14:paraId="1A05E603" w14:textId="77777777" w:rsidR="0092680C" w:rsidRDefault="0092680C" w:rsidP="0092680C">
      <w:pPr>
        <w:spacing w:line="240" w:lineRule="auto"/>
        <w:contextualSpacing/>
        <w:rPr>
          <w:rFonts w:ascii="Book Antiqua" w:hAnsi="Book Antiqua"/>
          <w:sz w:val="30"/>
          <w:szCs w:val="30"/>
        </w:rPr>
      </w:pPr>
    </w:p>
    <w:p w14:paraId="498F0739" w14:textId="3F32318A" w:rsidR="0092680C" w:rsidRDefault="0092680C" w:rsidP="0092680C">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48700BF8" w14:textId="53C364AE" w:rsidR="00292FB7" w:rsidRPr="0092680C" w:rsidRDefault="0092680C" w:rsidP="0092680C">
      <w:pPr>
        <w:spacing w:line="240" w:lineRule="auto"/>
        <w:contextualSpacing/>
        <w:rPr>
          <w:rFonts w:ascii="Book Antiqua" w:hAnsi="Book Antiqua"/>
          <w:sz w:val="30"/>
          <w:szCs w:val="30"/>
        </w:rPr>
      </w:pPr>
      <w:r>
        <w:rPr>
          <w:rFonts w:ascii="Book Antiqua" w:hAnsi="Book Antiqua"/>
          <w:sz w:val="30"/>
          <w:szCs w:val="30"/>
        </w:rPr>
        <w:t xml:space="preserve">May 18, 2024 </w:t>
      </w:r>
    </w:p>
    <w:sectPr w:rsidR="00292FB7" w:rsidRPr="0092680C" w:rsidSect="0055471B">
      <w:pgSz w:w="12240" w:h="1872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978D4"/>
    <w:rsid w:val="000F5EBC"/>
    <w:rsid w:val="00147EFC"/>
    <w:rsid w:val="001F2295"/>
    <w:rsid w:val="00292FB7"/>
    <w:rsid w:val="00303BF9"/>
    <w:rsid w:val="00394AE1"/>
    <w:rsid w:val="0042201B"/>
    <w:rsid w:val="004D5116"/>
    <w:rsid w:val="0055471B"/>
    <w:rsid w:val="00573824"/>
    <w:rsid w:val="005D3F26"/>
    <w:rsid w:val="006A2BA6"/>
    <w:rsid w:val="007351D8"/>
    <w:rsid w:val="00792A7B"/>
    <w:rsid w:val="007978A1"/>
    <w:rsid w:val="007B1B14"/>
    <w:rsid w:val="00805DB3"/>
    <w:rsid w:val="00805EBF"/>
    <w:rsid w:val="008C7AFC"/>
    <w:rsid w:val="008F1F00"/>
    <w:rsid w:val="0092680C"/>
    <w:rsid w:val="00985720"/>
    <w:rsid w:val="0099758B"/>
    <w:rsid w:val="009C6A98"/>
    <w:rsid w:val="009F3C51"/>
    <w:rsid w:val="00A47EB3"/>
    <w:rsid w:val="00B14CEE"/>
    <w:rsid w:val="00BB12C0"/>
    <w:rsid w:val="00CB22AE"/>
    <w:rsid w:val="00CD6127"/>
    <w:rsid w:val="00E16677"/>
    <w:rsid w:val="00E46AF6"/>
    <w:rsid w:val="00E72A15"/>
    <w:rsid w:val="00E750EB"/>
    <w:rsid w:val="00E8035A"/>
    <w:rsid w:val="00F27C02"/>
    <w:rsid w:val="00F673BA"/>
    <w:rsid w:val="00F8418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6D33"/>
  <w15:docId w15:val="{55CE8134-3714-4B8F-A2ED-B2696A3E3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semiHidden/>
    <w:unhideWhenUsed/>
    <w:rsid w:val="00147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6309">
      <w:bodyDiv w:val="1"/>
      <w:marLeft w:val="0"/>
      <w:marRight w:val="0"/>
      <w:marTop w:val="0"/>
      <w:marBottom w:val="0"/>
      <w:divBdr>
        <w:top w:val="none" w:sz="0" w:space="0" w:color="auto"/>
        <w:left w:val="none" w:sz="0" w:space="0" w:color="auto"/>
        <w:bottom w:val="none" w:sz="0" w:space="0" w:color="auto"/>
        <w:right w:val="none" w:sz="0" w:space="0" w:color="auto"/>
      </w:divBdr>
    </w:div>
    <w:div w:id="336464512">
      <w:bodyDiv w:val="1"/>
      <w:marLeft w:val="0"/>
      <w:marRight w:val="0"/>
      <w:marTop w:val="0"/>
      <w:marBottom w:val="0"/>
      <w:divBdr>
        <w:top w:val="none" w:sz="0" w:space="0" w:color="auto"/>
        <w:left w:val="none" w:sz="0" w:space="0" w:color="auto"/>
        <w:bottom w:val="none" w:sz="0" w:space="0" w:color="auto"/>
        <w:right w:val="none" w:sz="0" w:space="0" w:color="auto"/>
      </w:divBdr>
    </w:div>
    <w:div w:id="408431100">
      <w:bodyDiv w:val="1"/>
      <w:marLeft w:val="0"/>
      <w:marRight w:val="0"/>
      <w:marTop w:val="0"/>
      <w:marBottom w:val="0"/>
      <w:divBdr>
        <w:top w:val="none" w:sz="0" w:space="0" w:color="auto"/>
        <w:left w:val="none" w:sz="0" w:space="0" w:color="auto"/>
        <w:bottom w:val="none" w:sz="0" w:space="0" w:color="auto"/>
        <w:right w:val="none" w:sz="0" w:space="0" w:color="auto"/>
      </w:divBdr>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637686194">
      <w:bodyDiv w:val="1"/>
      <w:marLeft w:val="0"/>
      <w:marRight w:val="0"/>
      <w:marTop w:val="0"/>
      <w:marBottom w:val="0"/>
      <w:divBdr>
        <w:top w:val="none" w:sz="0" w:space="0" w:color="auto"/>
        <w:left w:val="none" w:sz="0" w:space="0" w:color="auto"/>
        <w:bottom w:val="none" w:sz="0" w:space="0" w:color="auto"/>
        <w:right w:val="none" w:sz="0" w:space="0" w:color="auto"/>
      </w:divBdr>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 w:id="209585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260</Words>
  <Characters>1345</Characters>
  <Application>Microsoft Office Word</Application>
  <DocSecurity>0</DocSecurity>
  <Lines>36</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2025-12-31T14:42:00Z</dcterms:created>
  <dcterms:modified xsi:type="dcterms:W3CDTF">2026-09-05T15:04:00Z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2025-12-27T21:58:07Z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07948251-ef3b-4c7f-91d9-05813b570ecb</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