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970F" w14:textId="77777777" w:rsidR="00F45673" w:rsidRDefault="00F45673" w:rsidP="00123EF4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2B7CB3DF" w14:textId="71A2A9C8" w:rsidR="00517E55" w:rsidRDefault="006F1E0C" w:rsidP="00123EF4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Joseph L. Betz</w:t>
      </w:r>
    </w:p>
    <w:p w14:paraId="40BF568C" w14:textId="280B3475" w:rsidR="006F1E0C" w:rsidRPr="00CB407F" w:rsidRDefault="006F1E0C" w:rsidP="00123EF4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25, 1943 – November 30, 2025</w:t>
      </w:r>
    </w:p>
    <w:p w14:paraId="6A0D3E5D" w14:textId="77777777" w:rsidR="00123EF4" w:rsidRPr="009A413B" w:rsidRDefault="00123EF4" w:rsidP="00123EF4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191E5326" w14:textId="77777777" w:rsidR="00123EF4" w:rsidRDefault="00517E55" w:rsidP="00123EF4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4A6CC04B" wp14:editId="4919EA7E">
            <wp:extent cx="3179204" cy="1901340"/>
            <wp:effectExtent l="0" t="0" r="2540" b="3810"/>
            <wp:docPr id="18" name="Picture 18" descr="Connie Sue &lt;i&gt;Webb&lt;/i&gt; Be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onnie Sue &lt;i&gt;Webb&lt;/i&gt; Betz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2" t="11939" r="18785" b="37993"/>
                    <a:stretch/>
                  </pic:blipFill>
                  <pic:spPr bwMode="auto">
                    <a:xfrm>
                      <a:off x="0" y="0"/>
                      <a:ext cx="3179718" cy="190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6898B8" w14:textId="77777777" w:rsidR="00FD1888" w:rsidRDefault="00FD1888" w:rsidP="00123EF4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</w:t>
      </w:r>
      <w:r w:rsidR="00060BE2">
        <w:rPr>
          <w:rFonts w:ascii="Book Antiqua" w:hAnsi="Book Antiqua"/>
          <w:sz w:val="30"/>
          <w:szCs w:val="30"/>
        </w:rPr>
        <w:t xml:space="preserve"> </w:t>
      </w:r>
      <w:r w:rsidR="00517E55">
        <w:rPr>
          <w:rFonts w:ascii="Book Antiqua" w:hAnsi="Book Antiqua"/>
          <w:sz w:val="30"/>
          <w:szCs w:val="30"/>
        </w:rPr>
        <w:t>PLS</w:t>
      </w:r>
    </w:p>
    <w:p w14:paraId="36B7A25C" w14:textId="77777777" w:rsidR="0079335F" w:rsidRDefault="0079335F" w:rsidP="00123EF4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1180F629" w14:textId="77777777" w:rsidR="006F1E0C" w:rsidRPr="006F1E0C" w:rsidRDefault="00517E55" w:rsidP="006F1E0C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="Book Antiqua" w:hAnsi="Book Antiqua" w:cs="Helvetica"/>
          <w:color w:val="444444"/>
          <w:sz w:val="30"/>
          <w:szCs w:val="30"/>
        </w:rPr>
      </w:pPr>
      <w:r w:rsidRPr="006F1E0C">
        <w:rPr>
          <w:rFonts w:ascii="Book Antiqua" w:hAnsi="Book Antiqua"/>
          <w:sz w:val="30"/>
          <w:szCs w:val="30"/>
        </w:rPr>
        <w:t xml:space="preserve">   </w:t>
      </w:r>
      <w:r w:rsidR="006F1E0C" w:rsidRPr="006F1E0C">
        <w:rPr>
          <w:rFonts w:ascii="Book Antiqua" w:hAnsi="Book Antiqua" w:cs="Helvetica"/>
          <w:color w:val="444444"/>
          <w:sz w:val="30"/>
          <w:szCs w:val="30"/>
        </w:rPr>
        <w:t xml:space="preserve">Joseph Lee Betz, 81, of Decatur, IN, passed away on Sunday, November 30, </w:t>
      </w:r>
      <w:proofErr w:type="gramStart"/>
      <w:r w:rsidR="006F1E0C" w:rsidRPr="006F1E0C">
        <w:rPr>
          <w:rFonts w:ascii="Book Antiqua" w:hAnsi="Book Antiqua" w:cs="Helvetica"/>
          <w:color w:val="444444"/>
          <w:sz w:val="30"/>
          <w:szCs w:val="30"/>
        </w:rPr>
        <w:t>2025</w:t>
      </w:r>
      <w:proofErr w:type="gramEnd"/>
      <w:r w:rsidR="006F1E0C" w:rsidRPr="006F1E0C">
        <w:rPr>
          <w:rFonts w:ascii="Book Antiqua" w:hAnsi="Book Antiqua" w:cs="Helvetica"/>
          <w:color w:val="444444"/>
          <w:sz w:val="30"/>
          <w:szCs w:val="30"/>
        </w:rPr>
        <w:t xml:space="preserve"> at Parkview Regional Medical Center in Ft. Wayne. Joseph was born in Bluffton, IN on December 25, </w:t>
      </w:r>
      <w:proofErr w:type="gramStart"/>
      <w:r w:rsidR="006F1E0C" w:rsidRPr="006F1E0C">
        <w:rPr>
          <w:rFonts w:ascii="Book Antiqua" w:hAnsi="Book Antiqua" w:cs="Helvetica"/>
          <w:color w:val="444444"/>
          <w:sz w:val="30"/>
          <w:szCs w:val="30"/>
        </w:rPr>
        <w:t>1943</w:t>
      </w:r>
      <w:proofErr w:type="gramEnd"/>
      <w:r w:rsidR="006F1E0C" w:rsidRPr="006F1E0C">
        <w:rPr>
          <w:rFonts w:ascii="Book Antiqua" w:hAnsi="Book Antiqua" w:cs="Helvetica"/>
          <w:color w:val="444444"/>
          <w:sz w:val="30"/>
          <w:szCs w:val="30"/>
        </w:rPr>
        <w:t xml:space="preserve"> to the late George Edward and Annabelle (Leach) Betz. On June 7, 1964, Joseph married Connie Webb.</w:t>
      </w:r>
    </w:p>
    <w:p w14:paraId="1B703420" w14:textId="7605467F" w:rsidR="006F1E0C" w:rsidRPr="006F1E0C" w:rsidRDefault="006F1E0C" w:rsidP="006F1E0C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="Book Antiqua" w:hAnsi="Book Antiqua" w:cs="Helvetica"/>
          <w:color w:val="444444"/>
          <w:sz w:val="30"/>
          <w:szCs w:val="30"/>
        </w:rPr>
      </w:pPr>
      <w:r>
        <w:rPr>
          <w:rFonts w:ascii="Book Antiqua" w:hAnsi="Book Antiqua" w:cs="Helvetica"/>
          <w:color w:val="444444"/>
          <w:sz w:val="30"/>
          <w:szCs w:val="30"/>
        </w:rPr>
        <w:t xml:space="preserve">   </w:t>
      </w:r>
      <w:r w:rsidRPr="006F1E0C">
        <w:rPr>
          <w:rFonts w:ascii="Book Antiqua" w:hAnsi="Book Antiqua" w:cs="Helvetica"/>
          <w:color w:val="444444"/>
          <w:sz w:val="30"/>
          <w:szCs w:val="30"/>
        </w:rPr>
        <w:t>Joseph attended Common Ground Church. He retired from Dana Corp. as a gear cutter.</w:t>
      </w:r>
    </w:p>
    <w:p w14:paraId="3A8C7010" w14:textId="01F450DF" w:rsidR="006F1E0C" w:rsidRPr="006F1E0C" w:rsidRDefault="006F1E0C" w:rsidP="006F1E0C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="Book Antiqua" w:hAnsi="Book Antiqua" w:cs="Helvetica"/>
          <w:color w:val="444444"/>
          <w:sz w:val="30"/>
          <w:szCs w:val="30"/>
        </w:rPr>
      </w:pPr>
      <w:r>
        <w:rPr>
          <w:rFonts w:ascii="Book Antiqua" w:hAnsi="Book Antiqua" w:cs="Helvetica"/>
          <w:color w:val="444444"/>
          <w:sz w:val="30"/>
          <w:szCs w:val="30"/>
        </w:rPr>
        <w:t xml:space="preserve">   </w:t>
      </w:r>
      <w:r w:rsidRPr="006F1E0C">
        <w:rPr>
          <w:rFonts w:ascii="Book Antiqua" w:hAnsi="Book Antiqua" w:cs="Helvetica"/>
          <w:color w:val="444444"/>
          <w:sz w:val="30"/>
          <w:szCs w:val="30"/>
        </w:rPr>
        <w:t>He is survived by 2 daughters, Jessica (Duane) Yoder and Billie Jo (Terry) Lister both of Decatur, IN; 2 brothers, 4 sisters and 4 grandchildren.</w:t>
      </w:r>
    </w:p>
    <w:p w14:paraId="38B3F7BF" w14:textId="77777777" w:rsidR="006F1E0C" w:rsidRPr="006F1E0C" w:rsidRDefault="006F1E0C" w:rsidP="006F1E0C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="Book Antiqua" w:hAnsi="Book Antiqua" w:cs="Helvetica"/>
          <w:color w:val="444444"/>
          <w:sz w:val="30"/>
          <w:szCs w:val="30"/>
        </w:rPr>
      </w:pPr>
      <w:r w:rsidRPr="006F1E0C">
        <w:rPr>
          <w:rFonts w:ascii="Book Antiqua" w:hAnsi="Book Antiqua" w:cs="Helvetica"/>
          <w:color w:val="444444"/>
          <w:sz w:val="30"/>
          <w:szCs w:val="30"/>
        </w:rPr>
        <w:t>Joseph was preceded in death by his wife Connie Betz; 3 brothers, 3 sisters.</w:t>
      </w:r>
    </w:p>
    <w:p w14:paraId="4957AE30" w14:textId="2B10C3DE" w:rsidR="006F1E0C" w:rsidRPr="006F1E0C" w:rsidRDefault="006F1E0C" w:rsidP="006F1E0C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="Book Antiqua" w:hAnsi="Book Antiqua" w:cs="Helvetica"/>
          <w:color w:val="444444"/>
          <w:sz w:val="30"/>
          <w:szCs w:val="30"/>
        </w:rPr>
      </w:pPr>
      <w:r>
        <w:rPr>
          <w:rFonts w:ascii="Book Antiqua" w:hAnsi="Book Antiqua" w:cs="Helvetica"/>
          <w:color w:val="444444"/>
          <w:sz w:val="30"/>
          <w:szCs w:val="30"/>
        </w:rPr>
        <w:t xml:space="preserve">   </w:t>
      </w:r>
      <w:r w:rsidRPr="006F1E0C">
        <w:rPr>
          <w:rFonts w:ascii="Book Antiqua" w:hAnsi="Book Antiqua" w:cs="Helvetica"/>
          <w:color w:val="444444"/>
          <w:sz w:val="30"/>
          <w:szCs w:val="30"/>
        </w:rPr>
        <w:t xml:space="preserve">Funeral Services will be held on Thursday, December 4, </w:t>
      </w:r>
      <w:proofErr w:type="gramStart"/>
      <w:r w:rsidRPr="006F1E0C">
        <w:rPr>
          <w:rFonts w:ascii="Book Antiqua" w:hAnsi="Book Antiqua" w:cs="Helvetica"/>
          <w:color w:val="444444"/>
          <w:sz w:val="30"/>
          <w:szCs w:val="30"/>
        </w:rPr>
        <w:t>2025</w:t>
      </w:r>
      <w:proofErr w:type="gramEnd"/>
      <w:r w:rsidRPr="006F1E0C">
        <w:rPr>
          <w:rFonts w:ascii="Book Antiqua" w:hAnsi="Book Antiqua" w:cs="Helvetica"/>
          <w:color w:val="444444"/>
          <w:sz w:val="30"/>
          <w:szCs w:val="30"/>
        </w:rPr>
        <w:t xml:space="preserve"> at 1:00 p.m. at Haggard-Hirschy &amp; Zelt Funeral Home with visitation prior from 10:00 a.m. – 1:00 p.m., with Pastor Dan York officiating.</w:t>
      </w:r>
      <w:r>
        <w:rPr>
          <w:rFonts w:ascii="Book Antiqua" w:hAnsi="Book Antiqua" w:cs="Helvetica"/>
          <w:color w:val="444444"/>
          <w:sz w:val="30"/>
          <w:szCs w:val="30"/>
        </w:rPr>
        <w:t xml:space="preserve"> </w:t>
      </w:r>
      <w:proofErr w:type="gramStart"/>
      <w:r w:rsidRPr="006F1E0C">
        <w:rPr>
          <w:rFonts w:ascii="Book Antiqua" w:hAnsi="Book Antiqua" w:cs="Helvetica"/>
          <w:color w:val="444444"/>
          <w:sz w:val="30"/>
          <w:szCs w:val="30"/>
        </w:rPr>
        <w:t>Burial</w:t>
      </w:r>
      <w:proofErr w:type="gramEnd"/>
      <w:r w:rsidRPr="006F1E0C">
        <w:rPr>
          <w:rFonts w:ascii="Book Antiqua" w:hAnsi="Book Antiqua" w:cs="Helvetica"/>
          <w:color w:val="444444"/>
          <w:sz w:val="30"/>
          <w:szCs w:val="30"/>
        </w:rPr>
        <w:t xml:space="preserve"> will follow in Decatur Cemetery.</w:t>
      </w:r>
    </w:p>
    <w:p w14:paraId="43C237D6" w14:textId="5242D1A1" w:rsidR="006F1E0C" w:rsidRPr="006F1E0C" w:rsidRDefault="006F1E0C" w:rsidP="006F1E0C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="Book Antiqua" w:hAnsi="Book Antiqua" w:cs="Helvetica"/>
          <w:color w:val="444444"/>
          <w:sz w:val="30"/>
          <w:szCs w:val="30"/>
        </w:rPr>
      </w:pPr>
      <w:r>
        <w:rPr>
          <w:rFonts w:ascii="Book Antiqua" w:hAnsi="Book Antiqua" w:cs="Helvetica"/>
          <w:color w:val="444444"/>
          <w:sz w:val="30"/>
          <w:szCs w:val="30"/>
        </w:rPr>
        <w:t xml:space="preserve">   </w:t>
      </w:r>
      <w:r w:rsidRPr="006F1E0C">
        <w:rPr>
          <w:rFonts w:ascii="Book Antiqua" w:hAnsi="Book Antiqua" w:cs="Helvetica"/>
          <w:color w:val="444444"/>
          <w:sz w:val="30"/>
          <w:szCs w:val="30"/>
        </w:rPr>
        <w:t>Preferred memorials may be made to P.A.W.S. of Adams County.</w:t>
      </w:r>
    </w:p>
    <w:p w14:paraId="376A1622" w14:textId="0CE4E2C3" w:rsidR="00517E55" w:rsidRDefault="00517E55" w:rsidP="006F1E0C">
      <w:pPr>
        <w:spacing w:after="100"/>
        <w:contextualSpacing/>
        <w:rPr>
          <w:rFonts w:ascii="Book Antiqua" w:hAnsi="Book Antiqua"/>
          <w:sz w:val="30"/>
          <w:szCs w:val="30"/>
        </w:rPr>
      </w:pPr>
    </w:p>
    <w:p w14:paraId="7BDFD4EA" w14:textId="77777777" w:rsidR="00517E55" w:rsidRDefault="00517E55" w:rsidP="00D30BC5">
      <w:pPr>
        <w:spacing w:after="100"/>
        <w:contextualSpacing/>
        <w:rPr>
          <w:rFonts w:ascii="Book Antiqua" w:hAnsi="Book Antiqua"/>
          <w:sz w:val="30"/>
          <w:szCs w:val="30"/>
        </w:rPr>
      </w:pPr>
      <w:r w:rsidRPr="00517E55">
        <w:rPr>
          <w:rFonts w:ascii="Book Antiqua" w:hAnsi="Book Antiqua"/>
          <w:sz w:val="30"/>
          <w:szCs w:val="30"/>
        </w:rPr>
        <w:t>Haggard-Sefton &amp; Hirschy Funeral Home</w:t>
      </w:r>
      <w:r w:rsidR="000D75E0">
        <w:rPr>
          <w:rFonts w:ascii="Book Antiqua" w:hAnsi="Book Antiqua"/>
          <w:sz w:val="30"/>
          <w:szCs w:val="30"/>
        </w:rPr>
        <w:t>, Adams County, Indiana</w:t>
      </w:r>
    </w:p>
    <w:p w14:paraId="54F8088C" w14:textId="7EAB5ADC" w:rsidR="00E153D8" w:rsidRPr="00517E55" w:rsidRDefault="006F1E0C" w:rsidP="00D30BC5">
      <w:pPr>
        <w:spacing w:after="10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November 30, 2025</w:t>
      </w:r>
      <w:r w:rsidR="00517E55" w:rsidRPr="00517E55">
        <w:rPr>
          <w:rFonts w:ascii="Book Antiqua" w:hAnsi="Book Antiqua"/>
          <w:sz w:val="30"/>
          <w:szCs w:val="30"/>
        </w:rPr>
        <w:t xml:space="preserve"> </w:t>
      </w:r>
    </w:p>
    <w:sectPr w:rsidR="00E153D8" w:rsidRPr="00517E55" w:rsidSect="004705DB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F4"/>
    <w:rsid w:val="00017349"/>
    <w:rsid w:val="00054F57"/>
    <w:rsid w:val="00060BE2"/>
    <w:rsid w:val="000C0C63"/>
    <w:rsid w:val="000C64A8"/>
    <w:rsid w:val="000D44E9"/>
    <w:rsid w:val="000D75E0"/>
    <w:rsid w:val="0012172B"/>
    <w:rsid w:val="00123EF4"/>
    <w:rsid w:val="00145FE6"/>
    <w:rsid w:val="001E5E6E"/>
    <w:rsid w:val="001E6AD5"/>
    <w:rsid w:val="002B0B44"/>
    <w:rsid w:val="003C18B0"/>
    <w:rsid w:val="003C5F46"/>
    <w:rsid w:val="003D393F"/>
    <w:rsid w:val="00412DB1"/>
    <w:rsid w:val="00423CD8"/>
    <w:rsid w:val="004705DB"/>
    <w:rsid w:val="0047570C"/>
    <w:rsid w:val="004C0A78"/>
    <w:rsid w:val="004C4886"/>
    <w:rsid w:val="005011DC"/>
    <w:rsid w:val="00517E55"/>
    <w:rsid w:val="005270B2"/>
    <w:rsid w:val="005A595D"/>
    <w:rsid w:val="005C7E67"/>
    <w:rsid w:val="005F79ED"/>
    <w:rsid w:val="006A08D4"/>
    <w:rsid w:val="006D2070"/>
    <w:rsid w:val="006F1E0C"/>
    <w:rsid w:val="006F4AD8"/>
    <w:rsid w:val="007418DA"/>
    <w:rsid w:val="00765F94"/>
    <w:rsid w:val="0079335F"/>
    <w:rsid w:val="007E7C52"/>
    <w:rsid w:val="0080729F"/>
    <w:rsid w:val="00885BAA"/>
    <w:rsid w:val="008D4408"/>
    <w:rsid w:val="00920F7F"/>
    <w:rsid w:val="00951C36"/>
    <w:rsid w:val="00961B94"/>
    <w:rsid w:val="009734ED"/>
    <w:rsid w:val="009A413B"/>
    <w:rsid w:val="00A0797B"/>
    <w:rsid w:val="00A24536"/>
    <w:rsid w:val="00A71478"/>
    <w:rsid w:val="00AE4D3D"/>
    <w:rsid w:val="00AE70D6"/>
    <w:rsid w:val="00AF424F"/>
    <w:rsid w:val="00B06E80"/>
    <w:rsid w:val="00B26123"/>
    <w:rsid w:val="00B45C41"/>
    <w:rsid w:val="00B55454"/>
    <w:rsid w:val="00B5614D"/>
    <w:rsid w:val="00B8733A"/>
    <w:rsid w:val="00BC6400"/>
    <w:rsid w:val="00C12D4F"/>
    <w:rsid w:val="00C80DAF"/>
    <w:rsid w:val="00C953D8"/>
    <w:rsid w:val="00C95CB0"/>
    <w:rsid w:val="00CB407F"/>
    <w:rsid w:val="00CC76CB"/>
    <w:rsid w:val="00CF08E9"/>
    <w:rsid w:val="00D16A38"/>
    <w:rsid w:val="00D30BC5"/>
    <w:rsid w:val="00D31085"/>
    <w:rsid w:val="00D63FD9"/>
    <w:rsid w:val="00D878A6"/>
    <w:rsid w:val="00DA16BE"/>
    <w:rsid w:val="00DC0059"/>
    <w:rsid w:val="00DF0CB0"/>
    <w:rsid w:val="00E02291"/>
    <w:rsid w:val="00E153D8"/>
    <w:rsid w:val="00E15C22"/>
    <w:rsid w:val="00E16677"/>
    <w:rsid w:val="00E3537D"/>
    <w:rsid w:val="00E81670"/>
    <w:rsid w:val="00E92793"/>
    <w:rsid w:val="00EC066D"/>
    <w:rsid w:val="00EC5433"/>
    <w:rsid w:val="00F05F77"/>
    <w:rsid w:val="00F108B3"/>
    <w:rsid w:val="00F27C02"/>
    <w:rsid w:val="00F45673"/>
    <w:rsid w:val="00F65E06"/>
    <w:rsid w:val="00FB0397"/>
    <w:rsid w:val="00FD1888"/>
    <w:rsid w:val="00FF08E4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BD3B"/>
  <w15:docId w15:val="{EC81FBDE-6A3C-49BF-A254-079BDF69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E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F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123EF4"/>
  </w:style>
  <w:style w:type="paragraph" w:customStyle="1" w:styleId="Default">
    <w:name w:val="Default"/>
    <w:rsid w:val="00B5614D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1E0C"/>
    <w:pPr>
      <w:spacing w:after="10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2025-12-14T20:18:00Z</dcterms:created>
  <dcterms:modified xsi:type="dcterms:W3CDTF">2025-12-14T20:18:00Z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2025-12-09T00:15:30Z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cb16273a-39cf-43cf-987c-5cacb9d2e220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