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048EF918" w:rsidR="0009452F" w:rsidRPr="00652CCE" w:rsidRDefault="007F5A3E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Silas</w:t>
      </w:r>
      <w:r w:rsidR="00131383">
        <w:rPr>
          <w:rFonts w:ascii="Book Antiqua" w:hAnsi="Book Antiqua"/>
          <w:sz w:val="40"/>
          <w:szCs w:val="40"/>
        </w:rPr>
        <w:t xml:space="preserve"> </w:t>
      </w:r>
      <w:r w:rsidR="00652CCE" w:rsidRPr="00652CCE">
        <w:rPr>
          <w:rFonts w:ascii="Book Antiqua" w:hAnsi="Book Antiqua"/>
          <w:sz w:val="40"/>
          <w:szCs w:val="40"/>
        </w:rPr>
        <w:t>Sprunger</w:t>
      </w:r>
    </w:p>
    <w:p w14:paraId="254C060C" w14:textId="7337C73C" w:rsidR="00652CCE" w:rsidRPr="00652CCE" w:rsidRDefault="007F5A3E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10, 1868 – March 1, 1960</w:t>
      </w:r>
    </w:p>
    <w:p w14:paraId="6D16B6F2" w14:textId="77777777" w:rsidR="00652CCE" w:rsidRPr="00652CCE" w:rsidRDefault="00652CCE" w:rsidP="00652CCE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</w:p>
    <w:p w14:paraId="7F5F005E" w14:textId="7B43F844" w:rsidR="00652CCE" w:rsidRPr="00652CCE" w:rsidRDefault="00131383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2395EA9" wp14:editId="1718692E">
            <wp:extent cx="4000500" cy="2384913"/>
            <wp:effectExtent l="0" t="0" r="0" b="0"/>
            <wp:docPr id="205289955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33" b="168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978" cy="2390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221968A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D864F8">
        <w:rPr>
          <w:rFonts w:ascii="Book Antiqua" w:hAnsi="Book Antiqua"/>
          <w:sz w:val="30"/>
          <w:szCs w:val="30"/>
        </w:rPr>
        <w:t>Shaunda Bedwell Opdycke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58199ED4" w14:textId="77777777" w:rsidR="007F5A3E" w:rsidRDefault="007F5A3E" w:rsidP="00E60E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F5A3E">
        <w:rPr>
          <w:rFonts w:ascii="Book Antiqua" w:hAnsi="Book Antiqua"/>
          <w:sz w:val="30"/>
          <w:szCs w:val="30"/>
        </w:rPr>
        <w:t>Silas Sprunger Dies Early This Morning</w:t>
      </w:r>
      <w:r w:rsidRPr="007F5A3E">
        <w:rPr>
          <w:rFonts w:ascii="Book Antiqua" w:hAnsi="Book Antiqua"/>
          <w:sz w:val="30"/>
          <w:szCs w:val="30"/>
        </w:rPr>
        <w:br/>
      </w:r>
      <w:r w:rsidRPr="007F5A3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F5A3E">
        <w:rPr>
          <w:rFonts w:ascii="Book Antiqua" w:hAnsi="Book Antiqua"/>
          <w:sz w:val="30"/>
          <w:szCs w:val="30"/>
        </w:rPr>
        <w:t>Silas Sprunger, 91, a resident of Berne most of his life, died at 4 o'clock this morning at the home of a daughter, Mrs. Lawrence Von Gunten, southeast of Decatur. He had been bedfast for two years, and for the last three weeks had been at his daughter's home.</w:t>
      </w:r>
      <w:r w:rsidRPr="007F5A3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F5A3E">
        <w:rPr>
          <w:rFonts w:ascii="Book Antiqua" w:hAnsi="Book Antiqua"/>
          <w:sz w:val="30"/>
          <w:szCs w:val="30"/>
        </w:rPr>
        <w:t>He was born in Berne Oct. 10, 1868, a son of Jacob and Anna Sprunger. His wife, the former Rosina Riff, died three years ago.</w:t>
      </w:r>
      <w:r>
        <w:rPr>
          <w:rFonts w:ascii="Book Antiqua" w:hAnsi="Book Antiqua"/>
          <w:sz w:val="30"/>
          <w:szCs w:val="30"/>
        </w:rPr>
        <w:t xml:space="preserve">  </w:t>
      </w:r>
      <w:r w:rsidRPr="007F5A3E">
        <w:rPr>
          <w:rFonts w:ascii="Book Antiqua" w:hAnsi="Book Antiqua"/>
          <w:sz w:val="30"/>
          <w:szCs w:val="30"/>
        </w:rPr>
        <w:t>Mr. Sprunger was a cabinet maker and clock repairman, and also had served as an assessor in Wabash and Monroe Townships and at Fort Wayne.</w:t>
      </w:r>
      <w:r w:rsidRPr="007F5A3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F5A3E">
        <w:rPr>
          <w:rFonts w:ascii="Book Antiqua" w:hAnsi="Book Antiqua"/>
          <w:sz w:val="30"/>
          <w:szCs w:val="30"/>
        </w:rPr>
        <w:t>Surviving are three sons, Hubert Sprunger of Winter Haven, Fla.; Milo Sprunger of Pendleton, and Fenton Sprunger of Monroe; three daughters, Mrs. A.F. Dailey of Decatur, Mrs. Franklin Von Gunten of Fort Wayne, and Mrs. Lawrence Von Gunten of southeast of Decatur; 12 grandchildren; 10 great-grandchildren; two brothers, Nathan Sprunger of Berne, and Cornelius Sprunger of Orville, O., and one sister, Mrs. James Powers of Lafayette. One son is deceased and two children died in infancy.</w:t>
      </w:r>
      <w:r w:rsidRPr="007F5A3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F5A3E">
        <w:rPr>
          <w:rFonts w:ascii="Book Antiqua" w:hAnsi="Book Antiqua"/>
          <w:sz w:val="30"/>
          <w:szCs w:val="30"/>
        </w:rPr>
        <w:t xml:space="preserve">Funeral services will be conducted at 10 a.m. Friday at the First Mennonite Church in Berne, the Rev. Gordon Neuenschwander officiating. Burial will be in MRE Cemetery. The body </w:t>
      </w:r>
      <w:proofErr w:type="spellStart"/>
      <w:r w:rsidRPr="007F5A3E">
        <w:rPr>
          <w:rFonts w:ascii="Book Antiqua" w:hAnsi="Book Antiqua"/>
          <w:sz w:val="30"/>
          <w:szCs w:val="30"/>
        </w:rPr>
        <w:t>ws</w:t>
      </w:r>
      <w:proofErr w:type="spellEnd"/>
      <w:r w:rsidRPr="007F5A3E">
        <w:rPr>
          <w:rFonts w:ascii="Book Antiqua" w:hAnsi="Book Antiqua"/>
          <w:sz w:val="30"/>
          <w:szCs w:val="30"/>
        </w:rPr>
        <w:t xml:space="preserve"> removed to the Yager Funeral Home at Berne, where friends may call after 7 o'clock Wednesday evening until time of the services.</w:t>
      </w:r>
      <w:r w:rsidRPr="007F5A3E">
        <w:rPr>
          <w:rFonts w:ascii="Book Antiqua" w:hAnsi="Book Antiqua"/>
          <w:sz w:val="30"/>
          <w:szCs w:val="30"/>
        </w:rPr>
        <w:br/>
      </w:r>
      <w:r w:rsidRPr="007F5A3E">
        <w:rPr>
          <w:rFonts w:ascii="Book Antiqua" w:hAnsi="Book Antiqua"/>
          <w:sz w:val="30"/>
          <w:szCs w:val="30"/>
        </w:rPr>
        <w:br/>
        <w:t>Adams County, Indiana Historical Museum</w:t>
      </w:r>
    </w:p>
    <w:p w14:paraId="0A646A7D" w14:textId="470525DA" w:rsidR="002D6577" w:rsidRDefault="007F5A3E" w:rsidP="00E60E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F5A3E">
        <w:rPr>
          <w:rFonts w:ascii="Book Antiqua" w:hAnsi="Book Antiqua"/>
          <w:sz w:val="30"/>
          <w:szCs w:val="30"/>
        </w:rPr>
        <w:t>Jan1958-Dec1960</w:t>
      </w:r>
      <w:r>
        <w:rPr>
          <w:rFonts w:ascii="Book Antiqua" w:hAnsi="Book Antiqua"/>
          <w:sz w:val="30"/>
          <w:szCs w:val="30"/>
        </w:rPr>
        <w:t xml:space="preserve"> Scrapbook, </w:t>
      </w:r>
      <w:r w:rsidRPr="007F5A3E">
        <w:rPr>
          <w:rFonts w:ascii="Book Antiqua" w:hAnsi="Book Antiqua"/>
          <w:sz w:val="30"/>
          <w:szCs w:val="30"/>
        </w:rPr>
        <w:t>Image 32</w:t>
      </w:r>
    </w:p>
    <w:p w14:paraId="67F83A32" w14:textId="4C1030BA" w:rsidR="007F5A3E" w:rsidRPr="007F5A3E" w:rsidRDefault="007F5A3E" w:rsidP="00E60E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F5A3E">
        <w:rPr>
          <w:rFonts w:ascii="Book Antiqua" w:hAnsi="Book Antiqua"/>
          <w:sz w:val="30"/>
          <w:szCs w:val="30"/>
        </w:rPr>
        <w:t>Handwritten-Tues. March 1, 1960</w:t>
      </w:r>
    </w:p>
    <w:sectPr w:rsidR="007F5A3E" w:rsidRPr="007F5A3E" w:rsidSect="007F5A3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E5BE5"/>
    <w:rsid w:val="000F5DC1"/>
    <w:rsid w:val="00131383"/>
    <w:rsid w:val="002D6577"/>
    <w:rsid w:val="002D79F9"/>
    <w:rsid w:val="005777CF"/>
    <w:rsid w:val="00652CCE"/>
    <w:rsid w:val="007E6A44"/>
    <w:rsid w:val="007F5A3E"/>
    <w:rsid w:val="008109A6"/>
    <w:rsid w:val="00896022"/>
    <w:rsid w:val="00D864F8"/>
    <w:rsid w:val="00E60E49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1325</Characters>
  <Application>Microsoft Office Word</Application>
  <DocSecurity>0</DocSecurity>
  <Lines>73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2026-01-17T16:02:00Z</dcterms:created>
  <dcterms:modified xsi:type="dcterms:W3CDTF">2026-01-17T16:02:00Z</dcterms:modified>
</cp:coreProperties>
</file>