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38C7B0E7" w:rsidR="0009452F" w:rsidRPr="003B3532" w:rsidRDefault="00BA734B" w:rsidP="003B3532">
      <w:pPr>
        <w:spacing w:after="0" w:line="240" w:lineRule="auto"/>
        <w:jc w:val="center"/>
        <w:rPr>
          <w:rFonts w:ascii="Book Antiqua" w:hAnsi="Book Antiqua"/>
          <w:sz w:val="40"/>
          <w:szCs w:val="40"/>
        </w:rPr>
      </w:pPr>
      <w:r>
        <w:rPr>
          <w:rFonts w:ascii="Book Antiqua" w:hAnsi="Book Antiqua"/>
          <w:sz w:val="40"/>
          <w:szCs w:val="40"/>
        </w:rPr>
        <w:t>Max L.</w:t>
      </w:r>
      <w:r w:rsidR="003B3532" w:rsidRPr="003B3532">
        <w:rPr>
          <w:rFonts w:ascii="Book Antiqua" w:hAnsi="Book Antiqua"/>
          <w:sz w:val="40"/>
          <w:szCs w:val="40"/>
        </w:rPr>
        <w:t xml:space="preserve"> Sprunger</w:t>
      </w:r>
    </w:p>
    <w:p w14:paraId="6AD29BE9" w14:textId="055CDA5A" w:rsidR="003B3532" w:rsidRPr="003B3532" w:rsidRDefault="00BA734B" w:rsidP="003B3532">
      <w:pPr>
        <w:spacing w:after="0" w:line="240" w:lineRule="auto"/>
        <w:jc w:val="center"/>
        <w:rPr>
          <w:rFonts w:ascii="Book Antiqua" w:hAnsi="Book Antiqua"/>
          <w:sz w:val="40"/>
          <w:szCs w:val="40"/>
        </w:rPr>
      </w:pPr>
      <w:r>
        <w:rPr>
          <w:rFonts w:ascii="Book Antiqua" w:hAnsi="Book Antiqua"/>
          <w:sz w:val="40"/>
          <w:szCs w:val="40"/>
        </w:rPr>
        <w:t>May 24, 1940 – September 20, 2006</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64642FA0" w:rsidR="003B3532" w:rsidRPr="003B3532" w:rsidRDefault="00BA734B" w:rsidP="003B3532">
      <w:pPr>
        <w:spacing w:after="0" w:line="240" w:lineRule="auto"/>
        <w:jc w:val="center"/>
        <w:rPr>
          <w:rFonts w:ascii="Book Antiqua" w:hAnsi="Book Antiqua"/>
          <w:sz w:val="30"/>
          <w:szCs w:val="30"/>
        </w:rPr>
      </w:pPr>
      <w:r>
        <w:rPr>
          <w:noProof/>
        </w:rPr>
        <w:drawing>
          <wp:inline distT="0" distB="0" distL="0" distR="0" wp14:anchorId="64497870" wp14:editId="537E598D">
            <wp:extent cx="2666814" cy="1760308"/>
            <wp:effectExtent l="0" t="0" r="635" b="0"/>
            <wp:docPr id="133938562"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609" t="20299" r="13301" b="8334"/>
                    <a:stretch>
                      <a:fillRect/>
                    </a:stretch>
                  </pic:blipFill>
                  <pic:spPr bwMode="auto">
                    <a:xfrm>
                      <a:off x="0" y="0"/>
                      <a:ext cx="2679632" cy="1768769"/>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5DC6565E"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BA734B">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4A4B51E6" w14:textId="18ABC7FC" w:rsidR="00BE5829" w:rsidRDefault="00BA734B" w:rsidP="00BA734B">
      <w:pPr>
        <w:spacing w:after="0" w:line="240" w:lineRule="auto"/>
        <w:rPr>
          <w:rFonts w:ascii="Book Antiqua" w:eastAsia="Times New Roman" w:hAnsi="Book Antiqua" w:cs="Arial"/>
          <w:color w:val="333333"/>
          <w:kern w:val="0"/>
          <w:sz w:val="30"/>
          <w:szCs w:val="30"/>
          <w14:ligatures w14:val="none"/>
        </w:rPr>
      </w:pPr>
      <w:r w:rsidRPr="00BA734B">
        <w:rPr>
          <w:rFonts w:ascii="Book Antiqua" w:eastAsia="Times New Roman" w:hAnsi="Book Antiqua" w:cs="Arial"/>
          <w:color w:val="333333"/>
          <w:kern w:val="0"/>
          <w:sz w:val="30"/>
          <w:szCs w:val="30"/>
          <w14:ligatures w14:val="none"/>
        </w:rPr>
        <w:t xml:space="preserve">Max L. Sprunger, 66, of Ceylon died at 10:54 p.m. on Wednesday, Sept. 20, </w:t>
      </w:r>
      <w:proofErr w:type="gramStart"/>
      <w:r w:rsidRPr="00BA734B">
        <w:rPr>
          <w:rFonts w:ascii="Book Antiqua" w:eastAsia="Times New Roman" w:hAnsi="Book Antiqua" w:cs="Arial"/>
          <w:color w:val="333333"/>
          <w:kern w:val="0"/>
          <w:sz w:val="30"/>
          <w:szCs w:val="30"/>
          <w14:ligatures w14:val="none"/>
        </w:rPr>
        <w:t>2006</w:t>
      </w:r>
      <w:proofErr w:type="gramEnd"/>
      <w:r w:rsidRPr="00BA734B">
        <w:rPr>
          <w:rFonts w:ascii="Book Antiqua" w:eastAsia="Times New Roman" w:hAnsi="Book Antiqua" w:cs="Arial"/>
          <w:color w:val="333333"/>
          <w:kern w:val="0"/>
          <w:sz w:val="30"/>
          <w:szCs w:val="30"/>
          <w14:ligatures w14:val="none"/>
        </w:rPr>
        <w:t xml:space="preserve"> at Adams Memorial Hospital. He was born in Adams County on May 24, 1940, the son of Palmer and Eleanor (Whiteman) Sprunger. He attended Bi-County Services in Bluffton for many years. He enjoyed watching sports and solving puzzles, and he loved animals. He attended First Missionary Church. He is survived by his sisters Norma Augsburger of Berne and Meredith Sprunger of Ceylon, In. Calling is from 3 to 8 p.m. on Friday at Yager - Kirchhofer Funeral Home in Berne, and one hour prior to services on Saturday. Services are set for 2 p.m. on Saturday at the funeral home, with the Rev. James Langham and the Rev. Gareth Wiederkehr officiating. Burial will be in the M.R.E. Cemetery. Preferred memorials are to Chalet Village or Bi-County Services.</w:t>
      </w:r>
    </w:p>
    <w:p w14:paraId="28429E39" w14:textId="77777777" w:rsidR="00BA734B" w:rsidRDefault="00BA734B" w:rsidP="00BA734B">
      <w:pPr>
        <w:spacing w:after="0" w:line="240" w:lineRule="auto"/>
        <w:rPr>
          <w:rFonts w:ascii="Book Antiqua" w:eastAsia="Times New Roman" w:hAnsi="Book Antiqua" w:cs="Arial"/>
          <w:color w:val="333333"/>
          <w:kern w:val="0"/>
          <w:sz w:val="30"/>
          <w:szCs w:val="30"/>
          <w14:ligatures w14:val="none"/>
        </w:rPr>
      </w:pPr>
    </w:p>
    <w:p w14:paraId="20D8008D" w14:textId="77777777" w:rsidR="00BA734B" w:rsidRDefault="00BA734B" w:rsidP="00BA734B">
      <w:pPr>
        <w:spacing w:after="0" w:line="240" w:lineRule="auto"/>
        <w:rPr>
          <w:rFonts w:ascii="Book Antiqua" w:hAnsi="Book Antiqua"/>
          <w:sz w:val="30"/>
          <w:szCs w:val="30"/>
        </w:rPr>
      </w:pPr>
      <w:r w:rsidRPr="00BA734B">
        <w:rPr>
          <w:rFonts w:ascii="Book Antiqua" w:hAnsi="Book Antiqua"/>
          <w:sz w:val="30"/>
          <w:szCs w:val="30"/>
        </w:rPr>
        <w:t>News Banner, Wells County, Indiana</w:t>
      </w:r>
    </w:p>
    <w:p w14:paraId="4757E0B6" w14:textId="40A6847D" w:rsidR="00BA734B" w:rsidRDefault="00BA734B" w:rsidP="00BA734B">
      <w:pPr>
        <w:spacing w:after="0" w:line="240" w:lineRule="auto"/>
        <w:rPr>
          <w:rFonts w:ascii="Book Antiqua" w:hAnsi="Book Antiqua"/>
          <w:sz w:val="30"/>
          <w:szCs w:val="30"/>
        </w:rPr>
      </w:pPr>
      <w:r w:rsidRPr="00BA734B">
        <w:rPr>
          <w:rFonts w:ascii="Book Antiqua" w:hAnsi="Book Antiqua"/>
          <w:sz w:val="30"/>
          <w:szCs w:val="30"/>
        </w:rPr>
        <w:t>Sept. 22, 2006</w:t>
      </w:r>
    </w:p>
    <w:p w14:paraId="535AF3DF" w14:textId="3D7C8086" w:rsidR="00BA734B" w:rsidRDefault="00BA734B" w:rsidP="00BA734B">
      <w:pPr>
        <w:spacing w:after="0" w:line="240" w:lineRule="auto"/>
        <w:rPr>
          <w:rFonts w:ascii="Book Antiqua" w:hAnsi="Book Antiqua"/>
          <w:sz w:val="30"/>
          <w:szCs w:val="30"/>
        </w:rPr>
      </w:pPr>
      <w:r>
        <w:rPr>
          <w:rFonts w:ascii="Book Antiqua" w:hAnsi="Book Antiqua"/>
          <w:sz w:val="30"/>
          <w:szCs w:val="30"/>
        </w:rPr>
        <w:t>**</w:t>
      </w:r>
    </w:p>
    <w:p w14:paraId="09D6FF90" w14:textId="77777777" w:rsidR="00BA734B" w:rsidRDefault="00BA734B" w:rsidP="00BA734B">
      <w:pPr>
        <w:spacing w:after="0" w:line="240" w:lineRule="auto"/>
        <w:rPr>
          <w:rFonts w:ascii="Book Antiqua" w:hAnsi="Book Antiqua"/>
          <w:sz w:val="30"/>
          <w:szCs w:val="30"/>
        </w:rPr>
      </w:pPr>
    </w:p>
    <w:p w14:paraId="41DE1D31" w14:textId="342B1483" w:rsidR="00BA734B" w:rsidRDefault="00BA734B" w:rsidP="00BA734B">
      <w:pPr>
        <w:spacing w:after="0" w:line="240" w:lineRule="auto"/>
        <w:rPr>
          <w:rFonts w:ascii="Book Antiqua" w:hAnsi="Book Antiqua"/>
          <w:sz w:val="30"/>
          <w:szCs w:val="30"/>
        </w:rPr>
      </w:pPr>
      <w:r w:rsidRPr="00BA734B">
        <w:rPr>
          <w:rFonts w:ascii="Book Antiqua" w:hAnsi="Book Antiqua"/>
          <w:sz w:val="30"/>
          <w:szCs w:val="30"/>
        </w:rPr>
        <w:t xml:space="preserve">Max L. Sprunger, 66, Ceylon, died Wednesday at Adams Memorial Hospital. Born in Adams County on May 24, 1940, he was the son of Palmer and Eleanor (Whiteman) Sprunger. He attended First Missionary Church in Berne and Bi-County Services in Bluffton for many years. Surviving are two sisters, Norma Augsburger, Berne, and Meredith Sprunger, Ceylon. Services </w:t>
      </w:r>
      <w:proofErr w:type="gramStart"/>
      <w:r w:rsidRPr="00BA734B">
        <w:rPr>
          <w:rFonts w:ascii="Book Antiqua" w:hAnsi="Book Antiqua"/>
          <w:sz w:val="30"/>
          <w:szCs w:val="30"/>
        </w:rPr>
        <w:t>are</w:t>
      </w:r>
      <w:proofErr w:type="gramEnd"/>
      <w:r w:rsidRPr="00BA734B">
        <w:rPr>
          <w:rFonts w:ascii="Book Antiqua" w:hAnsi="Book Antiqua"/>
          <w:sz w:val="30"/>
          <w:szCs w:val="30"/>
        </w:rPr>
        <w:t xml:space="preserve"> Saturday at 2 p.m. at Yager-Kirchhofer Funeral Home in Berne with the Revs. James Langham and Gareth Wiederkehr officiating. Burial will be in M.R.E. Cemetery. Visitation is today from 3 to 8 p.m. and one hour prior to services on Saturday at the funeral home. Memorials may be sent to Chalet Village or Bi-County Services.</w:t>
      </w:r>
    </w:p>
    <w:p w14:paraId="579964C5" w14:textId="77777777" w:rsidR="00BA734B" w:rsidRDefault="00BA734B" w:rsidP="00BA734B">
      <w:pPr>
        <w:spacing w:after="0" w:line="240" w:lineRule="auto"/>
        <w:rPr>
          <w:rFonts w:ascii="Book Antiqua" w:hAnsi="Book Antiqua"/>
          <w:sz w:val="30"/>
          <w:szCs w:val="30"/>
        </w:rPr>
      </w:pPr>
    </w:p>
    <w:p w14:paraId="1E96DD62" w14:textId="77777777" w:rsidR="00BA734B" w:rsidRDefault="00BA734B" w:rsidP="00BA734B">
      <w:pPr>
        <w:spacing w:after="0" w:line="240" w:lineRule="auto"/>
        <w:rPr>
          <w:rFonts w:ascii="Book Antiqua" w:hAnsi="Book Antiqua"/>
          <w:sz w:val="30"/>
          <w:szCs w:val="30"/>
        </w:rPr>
      </w:pPr>
      <w:r w:rsidRPr="00BA734B">
        <w:rPr>
          <w:rFonts w:ascii="Book Antiqua" w:hAnsi="Book Antiqua"/>
          <w:sz w:val="30"/>
          <w:szCs w:val="30"/>
        </w:rPr>
        <w:t>Commercial Review, The (</w:t>
      </w:r>
      <w:r>
        <w:rPr>
          <w:rFonts w:ascii="Book Antiqua" w:hAnsi="Book Antiqua"/>
          <w:sz w:val="30"/>
          <w:szCs w:val="30"/>
        </w:rPr>
        <w:t>Jay County, Indiana</w:t>
      </w:r>
      <w:r w:rsidRPr="00BA734B">
        <w:rPr>
          <w:rFonts w:ascii="Book Antiqua" w:hAnsi="Book Antiqua"/>
          <w:sz w:val="30"/>
          <w:szCs w:val="30"/>
        </w:rPr>
        <w:t>)</w:t>
      </w:r>
    </w:p>
    <w:p w14:paraId="66E122D0" w14:textId="5E7BB138" w:rsidR="00BA734B" w:rsidRPr="00CE5EAD" w:rsidRDefault="00BA734B" w:rsidP="00BA734B">
      <w:pPr>
        <w:spacing w:after="0" w:line="240" w:lineRule="auto"/>
        <w:rPr>
          <w:rFonts w:ascii="Book Antiqua" w:hAnsi="Book Antiqua"/>
          <w:sz w:val="30"/>
          <w:szCs w:val="30"/>
        </w:rPr>
      </w:pPr>
      <w:r w:rsidRPr="00BA734B">
        <w:rPr>
          <w:rFonts w:ascii="Book Antiqua" w:hAnsi="Book Antiqua"/>
          <w:sz w:val="30"/>
          <w:szCs w:val="30"/>
        </w:rPr>
        <w:t>Saturday, September 23, 2006</w:t>
      </w:r>
    </w:p>
    <w:sectPr w:rsidR="00BA734B" w:rsidRPr="00CE5EAD" w:rsidSect="00BA734B">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3294"/>
    <w:rsid w:val="0009452F"/>
    <w:rsid w:val="000F5DC1"/>
    <w:rsid w:val="00122306"/>
    <w:rsid w:val="001D05CC"/>
    <w:rsid w:val="002667FE"/>
    <w:rsid w:val="002743DB"/>
    <w:rsid w:val="00396180"/>
    <w:rsid w:val="003B3532"/>
    <w:rsid w:val="0040576A"/>
    <w:rsid w:val="00490224"/>
    <w:rsid w:val="004C76F8"/>
    <w:rsid w:val="004F0F82"/>
    <w:rsid w:val="00503EFE"/>
    <w:rsid w:val="005223C2"/>
    <w:rsid w:val="00524CA9"/>
    <w:rsid w:val="005624B8"/>
    <w:rsid w:val="005F54E8"/>
    <w:rsid w:val="005F78B5"/>
    <w:rsid w:val="00632E80"/>
    <w:rsid w:val="006F6B46"/>
    <w:rsid w:val="00707B2C"/>
    <w:rsid w:val="00737E55"/>
    <w:rsid w:val="00751BA0"/>
    <w:rsid w:val="0078211A"/>
    <w:rsid w:val="007C1141"/>
    <w:rsid w:val="007D1291"/>
    <w:rsid w:val="007F0336"/>
    <w:rsid w:val="00946684"/>
    <w:rsid w:val="00997E1D"/>
    <w:rsid w:val="009B5DA7"/>
    <w:rsid w:val="00A630DC"/>
    <w:rsid w:val="00AA318D"/>
    <w:rsid w:val="00AA4810"/>
    <w:rsid w:val="00AB58DA"/>
    <w:rsid w:val="00B23A77"/>
    <w:rsid w:val="00B450BC"/>
    <w:rsid w:val="00B74FA0"/>
    <w:rsid w:val="00BA5D95"/>
    <w:rsid w:val="00BA734B"/>
    <w:rsid w:val="00BE5829"/>
    <w:rsid w:val="00C367F6"/>
    <w:rsid w:val="00C51949"/>
    <w:rsid w:val="00C83E3D"/>
    <w:rsid w:val="00CA422F"/>
    <w:rsid w:val="00CB5D4C"/>
    <w:rsid w:val="00CC2B30"/>
    <w:rsid w:val="00CE5EAD"/>
    <w:rsid w:val="00D66E3F"/>
    <w:rsid w:val="00D8388F"/>
    <w:rsid w:val="00D83BB1"/>
    <w:rsid w:val="00D94BE8"/>
    <w:rsid w:val="00DA6DAF"/>
    <w:rsid w:val="00DB788A"/>
    <w:rsid w:val="00E479F2"/>
    <w:rsid w:val="00E55C0B"/>
    <w:rsid w:val="00E57D6B"/>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283</Words>
  <Characters>1434</Characters>
  <Application>Microsoft Office Word</Application>
  <DocSecurity>0</DocSecurity>
  <Lines>42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2026-01-16T14:42:00Z</dcterms:created>
  <dcterms:modified xsi:type="dcterms:W3CDTF">2026-01-16T14:42:00Z</dcterms:modified>
</cp:coreProperties>
</file>