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58C6DB4E" w:rsidR="0009452F" w:rsidRPr="003B3532" w:rsidRDefault="005624B8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Jeanette Irene (Amstutz)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1F7DA166" w:rsidR="003B3532" w:rsidRPr="003B3532" w:rsidRDefault="005624B8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8, 1922 – July 31, 2007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702CAC7C" w:rsidR="003B3532" w:rsidRPr="003B3532" w:rsidRDefault="005624B8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FC67AD8" wp14:editId="5E3390B5">
            <wp:extent cx="2942542" cy="1663175"/>
            <wp:effectExtent l="0" t="0" r="0" b="0"/>
            <wp:docPr id="701042273" name="Picture 1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53" t="855" b="65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746" cy="167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3FBD67A1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5624B8">
        <w:rPr>
          <w:rFonts w:ascii="Book Antiqua" w:hAnsi="Book Antiqua"/>
          <w:sz w:val="30"/>
          <w:szCs w:val="30"/>
        </w:rPr>
        <w:t>Alicia Kneuss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24D78D0" w14:textId="77777777" w:rsidR="005624B8" w:rsidRDefault="005624B8" w:rsidP="00AB58D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624B8">
        <w:rPr>
          <w:rFonts w:ascii="Book Antiqua" w:hAnsi="Book Antiqua"/>
          <w:sz w:val="30"/>
          <w:szCs w:val="30"/>
        </w:rPr>
        <w:t>Jeanette I. Sprunger, 84 years old of Berne, Indiana, passed</w:t>
      </w:r>
      <w:r>
        <w:rPr>
          <w:rFonts w:ascii="Book Antiqua" w:hAnsi="Book Antiqua"/>
          <w:sz w:val="30"/>
          <w:szCs w:val="30"/>
        </w:rPr>
        <w:t xml:space="preserve"> </w:t>
      </w:r>
      <w:r w:rsidRPr="005624B8">
        <w:rPr>
          <w:rFonts w:ascii="Book Antiqua" w:hAnsi="Book Antiqua"/>
          <w:sz w:val="30"/>
          <w:szCs w:val="30"/>
        </w:rPr>
        <w:t xml:space="preserve">away on Tuesday, July 31, </w:t>
      </w:r>
      <w:proofErr w:type="gramStart"/>
      <w:r w:rsidRPr="005624B8">
        <w:rPr>
          <w:rFonts w:ascii="Book Antiqua" w:hAnsi="Book Antiqua"/>
          <w:sz w:val="30"/>
          <w:szCs w:val="30"/>
        </w:rPr>
        <w:t>2007</w:t>
      </w:r>
      <w:proofErr w:type="gramEnd"/>
      <w:r w:rsidRPr="005624B8">
        <w:rPr>
          <w:rFonts w:ascii="Book Antiqua" w:hAnsi="Book Antiqua"/>
          <w:sz w:val="30"/>
          <w:szCs w:val="30"/>
        </w:rPr>
        <w:t xml:space="preserve"> in the Swiss Village located in</w:t>
      </w:r>
      <w:r>
        <w:rPr>
          <w:rFonts w:ascii="Book Antiqua" w:hAnsi="Book Antiqua"/>
          <w:sz w:val="30"/>
          <w:szCs w:val="30"/>
        </w:rPr>
        <w:t xml:space="preserve"> </w:t>
      </w:r>
      <w:r w:rsidRPr="005624B8">
        <w:rPr>
          <w:rFonts w:ascii="Book Antiqua" w:hAnsi="Book Antiqua"/>
          <w:sz w:val="30"/>
          <w:szCs w:val="30"/>
        </w:rPr>
        <w:t xml:space="preserve">Berne. She was born on Saturday, December 8, </w:t>
      </w:r>
      <w:proofErr w:type="gramStart"/>
      <w:r w:rsidRPr="005624B8">
        <w:rPr>
          <w:rFonts w:ascii="Book Antiqua" w:hAnsi="Book Antiqua"/>
          <w:sz w:val="30"/>
          <w:szCs w:val="30"/>
        </w:rPr>
        <w:t>1922</w:t>
      </w:r>
      <w:proofErr w:type="gramEnd"/>
      <w:r w:rsidRPr="005624B8">
        <w:rPr>
          <w:rFonts w:ascii="Book Antiqua" w:hAnsi="Book Antiqua"/>
          <w:sz w:val="30"/>
          <w:szCs w:val="30"/>
        </w:rPr>
        <w:t xml:space="preserve"> in</w:t>
      </w:r>
      <w:r>
        <w:rPr>
          <w:rFonts w:ascii="Book Antiqua" w:hAnsi="Book Antiqua"/>
          <w:sz w:val="30"/>
          <w:szCs w:val="30"/>
        </w:rPr>
        <w:t xml:space="preserve"> </w:t>
      </w:r>
      <w:r w:rsidRPr="005624B8">
        <w:rPr>
          <w:rFonts w:ascii="Book Antiqua" w:hAnsi="Book Antiqua"/>
          <w:sz w:val="30"/>
          <w:szCs w:val="30"/>
        </w:rPr>
        <w:t>Adams County, Indiana the daughter of the late Carl Amstutz</w:t>
      </w:r>
      <w:r>
        <w:rPr>
          <w:rFonts w:ascii="Book Antiqua" w:hAnsi="Book Antiqua"/>
          <w:sz w:val="30"/>
          <w:szCs w:val="30"/>
        </w:rPr>
        <w:t xml:space="preserve"> </w:t>
      </w:r>
      <w:r w:rsidRPr="005624B8">
        <w:rPr>
          <w:rFonts w:ascii="Book Antiqua" w:hAnsi="Book Antiqua"/>
          <w:sz w:val="30"/>
          <w:szCs w:val="30"/>
        </w:rPr>
        <w:t>and the late Elma (Roth) Amstutz. She married Tillman</w:t>
      </w:r>
      <w:r>
        <w:rPr>
          <w:rFonts w:ascii="Book Antiqua" w:hAnsi="Book Antiqua"/>
          <w:sz w:val="30"/>
          <w:szCs w:val="30"/>
        </w:rPr>
        <w:t xml:space="preserve"> </w:t>
      </w:r>
      <w:r w:rsidRPr="005624B8">
        <w:rPr>
          <w:rFonts w:ascii="Book Antiqua" w:hAnsi="Book Antiqua"/>
          <w:sz w:val="30"/>
          <w:szCs w:val="30"/>
        </w:rPr>
        <w:t xml:space="preserve">Sprunger on October 28, </w:t>
      </w:r>
      <w:proofErr w:type="gramStart"/>
      <w:r w:rsidRPr="005624B8">
        <w:rPr>
          <w:rFonts w:ascii="Book Antiqua" w:hAnsi="Book Antiqua"/>
          <w:sz w:val="30"/>
          <w:szCs w:val="30"/>
        </w:rPr>
        <w:t>1948</w:t>
      </w:r>
      <w:proofErr w:type="gramEnd"/>
      <w:r w:rsidRPr="005624B8">
        <w:rPr>
          <w:rFonts w:ascii="Book Antiqua" w:hAnsi="Book Antiqua"/>
          <w:sz w:val="30"/>
          <w:szCs w:val="30"/>
        </w:rPr>
        <w:t xml:space="preserve"> in Berne, Indiana.</w:t>
      </w:r>
      <w:r w:rsidRPr="005624B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624B8">
        <w:rPr>
          <w:rFonts w:ascii="Book Antiqua" w:hAnsi="Book Antiqua"/>
          <w:sz w:val="30"/>
          <w:szCs w:val="30"/>
        </w:rPr>
        <w:t>Jeanette graduated from Lutheran School of Nursing and</w:t>
      </w:r>
      <w:r>
        <w:rPr>
          <w:rFonts w:ascii="Book Antiqua" w:hAnsi="Book Antiqua"/>
          <w:sz w:val="30"/>
          <w:szCs w:val="30"/>
        </w:rPr>
        <w:t xml:space="preserve"> </w:t>
      </w:r>
      <w:r w:rsidRPr="005624B8">
        <w:rPr>
          <w:rFonts w:ascii="Book Antiqua" w:hAnsi="Book Antiqua"/>
          <w:sz w:val="30"/>
          <w:szCs w:val="30"/>
        </w:rPr>
        <w:t>attended Taylor University. She was employed as a nurse at</w:t>
      </w:r>
      <w:r>
        <w:rPr>
          <w:rFonts w:ascii="Book Antiqua" w:hAnsi="Book Antiqua"/>
          <w:sz w:val="30"/>
          <w:szCs w:val="30"/>
        </w:rPr>
        <w:t xml:space="preserve"> </w:t>
      </w:r>
      <w:r w:rsidRPr="005624B8">
        <w:rPr>
          <w:rFonts w:ascii="Book Antiqua" w:hAnsi="Book Antiqua"/>
          <w:sz w:val="30"/>
          <w:szCs w:val="30"/>
        </w:rPr>
        <w:t>Jay County Hospital, Caylor-Nickel Clinic, and local doctor's</w:t>
      </w:r>
      <w:r>
        <w:rPr>
          <w:rFonts w:ascii="Book Antiqua" w:hAnsi="Book Antiqua"/>
          <w:sz w:val="30"/>
          <w:szCs w:val="30"/>
        </w:rPr>
        <w:t xml:space="preserve"> </w:t>
      </w:r>
      <w:r w:rsidRPr="005624B8">
        <w:rPr>
          <w:rFonts w:ascii="Book Antiqua" w:hAnsi="Book Antiqua"/>
          <w:sz w:val="30"/>
          <w:szCs w:val="30"/>
        </w:rPr>
        <w:t>offices. She was a member of the First Missionary Church,</w:t>
      </w:r>
      <w:r>
        <w:rPr>
          <w:rFonts w:ascii="Book Antiqua" w:hAnsi="Book Antiqua"/>
          <w:sz w:val="30"/>
          <w:szCs w:val="30"/>
        </w:rPr>
        <w:t xml:space="preserve"> </w:t>
      </w:r>
      <w:r w:rsidRPr="005624B8">
        <w:rPr>
          <w:rFonts w:ascii="Book Antiqua" w:hAnsi="Book Antiqua"/>
          <w:sz w:val="30"/>
          <w:szCs w:val="30"/>
        </w:rPr>
        <w:t>Berne.</w:t>
      </w:r>
      <w:r w:rsidRPr="005624B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624B8">
        <w:rPr>
          <w:rFonts w:ascii="Book Antiqua" w:hAnsi="Book Antiqua"/>
          <w:sz w:val="30"/>
          <w:szCs w:val="30"/>
        </w:rPr>
        <w:t>Surviving are her son, Wayne Sprunger of Berne, Indiana,</w:t>
      </w:r>
      <w:r>
        <w:rPr>
          <w:rFonts w:ascii="Book Antiqua" w:hAnsi="Book Antiqua"/>
          <w:sz w:val="30"/>
          <w:szCs w:val="30"/>
        </w:rPr>
        <w:t xml:space="preserve"> </w:t>
      </w:r>
      <w:r w:rsidRPr="005624B8">
        <w:rPr>
          <w:rFonts w:ascii="Book Antiqua" w:hAnsi="Book Antiqua"/>
          <w:sz w:val="30"/>
          <w:szCs w:val="30"/>
        </w:rPr>
        <w:t>daughter, Jama (Will) Mitchell of Granger, Indiana, brother,</w:t>
      </w:r>
      <w:r>
        <w:rPr>
          <w:rFonts w:ascii="Book Antiqua" w:hAnsi="Book Antiqua"/>
          <w:sz w:val="30"/>
          <w:szCs w:val="30"/>
        </w:rPr>
        <w:t xml:space="preserve"> </w:t>
      </w:r>
      <w:r w:rsidRPr="005624B8">
        <w:rPr>
          <w:rFonts w:ascii="Book Antiqua" w:hAnsi="Book Antiqua"/>
          <w:sz w:val="30"/>
          <w:szCs w:val="30"/>
        </w:rPr>
        <w:t>Dwight Amstutz of Berne, Indiana, brother, Marvin Amstutz,</w:t>
      </w:r>
      <w:r>
        <w:rPr>
          <w:rFonts w:ascii="Book Antiqua" w:hAnsi="Book Antiqua"/>
          <w:sz w:val="30"/>
          <w:szCs w:val="30"/>
        </w:rPr>
        <w:t xml:space="preserve"> </w:t>
      </w:r>
      <w:r w:rsidRPr="005624B8">
        <w:rPr>
          <w:rFonts w:ascii="Book Antiqua" w:hAnsi="Book Antiqua"/>
          <w:sz w:val="30"/>
          <w:szCs w:val="30"/>
        </w:rPr>
        <w:t>California, and two grandchildren.</w:t>
      </w:r>
      <w:r w:rsidRPr="005624B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624B8">
        <w:rPr>
          <w:rFonts w:ascii="Book Antiqua" w:hAnsi="Book Antiqua"/>
          <w:sz w:val="30"/>
          <w:szCs w:val="30"/>
        </w:rPr>
        <w:t>Funeral services for Jeanette will be held at 2:00 p.m.</w:t>
      </w:r>
      <w:r>
        <w:rPr>
          <w:rFonts w:ascii="Book Antiqua" w:hAnsi="Book Antiqua"/>
          <w:sz w:val="30"/>
          <w:szCs w:val="30"/>
        </w:rPr>
        <w:t xml:space="preserve"> </w:t>
      </w:r>
      <w:r w:rsidRPr="005624B8">
        <w:rPr>
          <w:rFonts w:ascii="Book Antiqua" w:hAnsi="Book Antiqua"/>
          <w:sz w:val="30"/>
          <w:szCs w:val="30"/>
        </w:rPr>
        <w:t>Sunday, August 5, 2007 in the First Missionary Church with</w:t>
      </w:r>
      <w:r>
        <w:rPr>
          <w:rFonts w:ascii="Book Antiqua" w:hAnsi="Book Antiqua"/>
          <w:sz w:val="30"/>
          <w:szCs w:val="30"/>
        </w:rPr>
        <w:t xml:space="preserve"> </w:t>
      </w:r>
      <w:r w:rsidRPr="005624B8">
        <w:rPr>
          <w:rFonts w:ascii="Book Antiqua" w:hAnsi="Book Antiqua"/>
          <w:sz w:val="30"/>
          <w:szCs w:val="30"/>
        </w:rPr>
        <w:t>Rev. Kris McPherson and Rev. Max Haines officiating.</w:t>
      </w:r>
      <w:r>
        <w:rPr>
          <w:rFonts w:ascii="Book Antiqua" w:hAnsi="Book Antiqua"/>
          <w:sz w:val="30"/>
          <w:szCs w:val="30"/>
        </w:rPr>
        <w:t xml:space="preserve">  </w:t>
      </w:r>
      <w:r w:rsidRPr="005624B8">
        <w:rPr>
          <w:rFonts w:ascii="Book Antiqua" w:hAnsi="Book Antiqua"/>
          <w:sz w:val="30"/>
          <w:szCs w:val="30"/>
        </w:rPr>
        <w:t>Interment will follow in the M.R.E. Cemetery. Friends will be</w:t>
      </w:r>
      <w:r>
        <w:rPr>
          <w:rFonts w:ascii="Book Antiqua" w:hAnsi="Book Antiqua"/>
          <w:sz w:val="30"/>
          <w:szCs w:val="30"/>
        </w:rPr>
        <w:t xml:space="preserve"> </w:t>
      </w:r>
      <w:r w:rsidRPr="005624B8">
        <w:rPr>
          <w:rFonts w:ascii="Book Antiqua" w:hAnsi="Book Antiqua"/>
          <w:sz w:val="30"/>
          <w:szCs w:val="30"/>
        </w:rPr>
        <w:t>received from 4:00 p.m. to 8:00 p.m., Saturday, August 4 in</w:t>
      </w:r>
      <w:r>
        <w:rPr>
          <w:rFonts w:ascii="Book Antiqua" w:hAnsi="Book Antiqua"/>
          <w:sz w:val="30"/>
          <w:szCs w:val="30"/>
        </w:rPr>
        <w:t xml:space="preserve"> </w:t>
      </w:r>
      <w:r w:rsidRPr="005624B8">
        <w:rPr>
          <w:rFonts w:ascii="Book Antiqua" w:hAnsi="Book Antiqua"/>
          <w:sz w:val="30"/>
          <w:szCs w:val="30"/>
        </w:rPr>
        <w:t>the Yager-Kirchhofer Funeral Home and one hour prior to the</w:t>
      </w:r>
      <w:r>
        <w:rPr>
          <w:rFonts w:ascii="Book Antiqua" w:hAnsi="Book Antiqua"/>
          <w:sz w:val="30"/>
          <w:szCs w:val="30"/>
        </w:rPr>
        <w:t xml:space="preserve"> </w:t>
      </w:r>
      <w:r w:rsidRPr="005624B8">
        <w:rPr>
          <w:rFonts w:ascii="Book Antiqua" w:hAnsi="Book Antiqua"/>
          <w:sz w:val="30"/>
          <w:szCs w:val="30"/>
        </w:rPr>
        <w:t xml:space="preserve">service at the church on Sunday. </w:t>
      </w:r>
      <w:r w:rsidRPr="005624B8">
        <w:rPr>
          <w:rFonts w:ascii="Times New Roman" w:hAnsi="Times New Roman" w:cs="Times New Roman"/>
          <w:sz w:val="30"/>
          <w:szCs w:val="30"/>
        </w:rPr>
        <w:t>​</w:t>
      </w:r>
      <w:r w:rsidRPr="005624B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624B8">
        <w:rPr>
          <w:rFonts w:ascii="Book Antiqua" w:hAnsi="Book Antiqua"/>
          <w:sz w:val="30"/>
          <w:szCs w:val="30"/>
        </w:rPr>
        <w:t>Preferred memorials are to First Missionary Church or the</w:t>
      </w:r>
      <w:r w:rsidRPr="005624B8">
        <w:rPr>
          <w:rFonts w:ascii="Book Antiqua" w:hAnsi="Book Antiqua"/>
          <w:sz w:val="30"/>
          <w:szCs w:val="30"/>
        </w:rPr>
        <w:br/>
        <w:t>Family Hospice of Northeast Indiana.</w:t>
      </w:r>
      <w:r w:rsidRPr="005624B8">
        <w:rPr>
          <w:rFonts w:ascii="Book Antiqua" w:hAnsi="Book Antiqua"/>
          <w:sz w:val="30"/>
          <w:szCs w:val="30"/>
        </w:rPr>
        <w:br/>
      </w:r>
    </w:p>
    <w:p w14:paraId="7CB4A703" w14:textId="122EA3C5" w:rsidR="002743DB" w:rsidRPr="003B3532" w:rsidRDefault="005624B8" w:rsidP="00AB58D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624B8">
        <w:rPr>
          <w:rFonts w:ascii="Book Antiqua" w:hAnsi="Book Antiqua"/>
          <w:sz w:val="30"/>
          <w:szCs w:val="30"/>
        </w:rPr>
        <w:t>Yager-Kirchhofer Funeral Home, Adams County, Indiana</w:t>
      </w:r>
      <w:r w:rsidRPr="005624B8">
        <w:rPr>
          <w:rFonts w:ascii="Book Antiqua" w:hAnsi="Book Antiqua"/>
          <w:sz w:val="30"/>
          <w:szCs w:val="30"/>
        </w:rPr>
        <w:br/>
        <w:t>August 1, 2007</w:t>
      </w:r>
    </w:p>
    <w:sectPr w:rsidR="002743DB" w:rsidRPr="003B3532" w:rsidSect="005624B8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9452F"/>
    <w:rsid w:val="000F5DC1"/>
    <w:rsid w:val="001D05CC"/>
    <w:rsid w:val="002743DB"/>
    <w:rsid w:val="00396180"/>
    <w:rsid w:val="003B3532"/>
    <w:rsid w:val="0040576A"/>
    <w:rsid w:val="00490224"/>
    <w:rsid w:val="004F0F82"/>
    <w:rsid w:val="00503EFE"/>
    <w:rsid w:val="005223C2"/>
    <w:rsid w:val="005624B8"/>
    <w:rsid w:val="005F54E8"/>
    <w:rsid w:val="005F78B5"/>
    <w:rsid w:val="006F6B46"/>
    <w:rsid w:val="00737E55"/>
    <w:rsid w:val="00751BA0"/>
    <w:rsid w:val="007C1141"/>
    <w:rsid w:val="007F0336"/>
    <w:rsid w:val="009B5DA7"/>
    <w:rsid w:val="00AA318D"/>
    <w:rsid w:val="00AA4810"/>
    <w:rsid w:val="00AB58DA"/>
    <w:rsid w:val="00B23A77"/>
    <w:rsid w:val="00B74FA0"/>
    <w:rsid w:val="00BA5D95"/>
    <w:rsid w:val="00CB5D4C"/>
    <w:rsid w:val="00CC2B30"/>
    <w:rsid w:val="00D83BB1"/>
    <w:rsid w:val="00DB788A"/>
    <w:rsid w:val="00E55C0B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2026-01-14T15:54:00Z</dcterms:created>
  <dcterms:modified xsi:type="dcterms:W3CDTF">2026-01-14T15:54:00Z</dcterms:modified>
</cp:coreProperties>
</file>