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9D2C764" w:rsidR="0009452F" w:rsidRPr="003B3532" w:rsidRDefault="0039618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son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1A87353A" w:rsidR="003B3532" w:rsidRPr="003B3532" w:rsidRDefault="0039618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1924 – June 5, 1924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5D81237" w:rsidR="003B3532" w:rsidRPr="003B3532" w:rsidRDefault="0039618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CADCA48" wp14:editId="003DAAC9">
            <wp:extent cx="3267075" cy="2219936"/>
            <wp:effectExtent l="0" t="0" r="0" b="9525"/>
            <wp:docPr id="180057008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254" cy="2225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2651C" w14:textId="04A5AF18" w:rsid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B23A77">
        <w:rPr>
          <w:rFonts w:ascii="Book Antiqua" w:hAnsi="Book Antiqua"/>
          <w:sz w:val="30"/>
          <w:szCs w:val="30"/>
        </w:rPr>
        <w:t>Shaunda Bedwell Opdycke</w:t>
      </w:r>
    </w:p>
    <w:p w14:paraId="721EA37F" w14:textId="77777777" w:rsid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398AEE" w14:textId="749C8256" w:rsidR="007C1141" w:rsidRPr="003B3532" w:rsidRDefault="007C1141" w:rsidP="007C114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7C1141" w:rsidRPr="003B3532" w:rsidSect="00E55C0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9452F"/>
    <w:rsid w:val="000F5DC1"/>
    <w:rsid w:val="00396180"/>
    <w:rsid w:val="003B3532"/>
    <w:rsid w:val="007C1141"/>
    <w:rsid w:val="00B23A77"/>
    <w:rsid w:val="00CC2B30"/>
    <w:rsid w:val="00DB788A"/>
    <w:rsid w:val="00E5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2026-01-14T13:26:00Z</dcterms:created>
  <dcterms:modified xsi:type="dcterms:W3CDTF">2026-01-14T13:26:00Z</dcterms:modified>
</cp:coreProperties>
</file>