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4079E" w14:textId="0E1185D3" w:rsidR="007A5399" w:rsidRPr="00530F59" w:rsidRDefault="007F7681" w:rsidP="00A809A6">
      <w:pPr>
        <w:spacing w:after="0" w:line="240" w:lineRule="auto"/>
        <w:jc w:val="center"/>
        <w:rPr>
          <w:rFonts w:ascii="Book Antiqua" w:hAnsi="Book Antiqua"/>
          <w:sz w:val="40"/>
          <w:szCs w:val="40"/>
        </w:rPr>
      </w:pPr>
      <w:r>
        <w:rPr>
          <w:rFonts w:ascii="Book Antiqua" w:hAnsi="Book Antiqua"/>
          <w:sz w:val="40"/>
          <w:szCs w:val="40"/>
        </w:rPr>
        <w:t>Caroline (Beugli)</w:t>
      </w:r>
      <w:r w:rsidR="006D22A4">
        <w:rPr>
          <w:rFonts w:ascii="Book Antiqua" w:hAnsi="Book Antiqua"/>
          <w:sz w:val="40"/>
          <w:szCs w:val="40"/>
        </w:rPr>
        <w:t xml:space="preserve"> Sprunger</w:t>
      </w:r>
    </w:p>
    <w:p w14:paraId="623537B3" w14:textId="347C3E95" w:rsidR="00A809A6" w:rsidRPr="00530F59" w:rsidRDefault="007F7681" w:rsidP="00A809A6">
      <w:pPr>
        <w:spacing w:after="0" w:line="240" w:lineRule="auto"/>
        <w:jc w:val="center"/>
        <w:rPr>
          <w:rFonts w:ascii="Book Antiqua" w:hAnsi="Book Antiqua"/>
          <w:sz w:val="40"/>
          <w:szCs w:val="40"/>
        </w:rPr>
      </w:pPr>
      <w:r>
        <w:rPr>
          <w:rFonts w:ascii="Book Antiqua" w:hAnsi="Book Antiqua"/>
          <w:sz w:val="40"/>
          <w:szCs w:val="40"/>
        </w:rPr>
        <w:t>June 2, 1859 – June 3, 1922</w:t>
      </w:r>
    </w:p>
    <w:p w14:paraId="2EA6BF3F" w14:textId="77777777" w:rsidR="00A809A6" w:rsidRPr="00530F59" w:rsidRDefault="00A809A6" w:rsidP="00A809A6">
      <w:pPr>
        <w:spacing w:after="0" w:line="240" w:lineRule="auto"/>
        <w:jc w:val="center"/>
        <w:rPr>
          <w:rFonts w:ascii="Book Antiqua" w:hAnsi="Book Antiqua"/>
          <w:sz w:val="30"/>
          <w:szCs w:val="30"/>
        </w:rPr>
      </w:pPr>
    </w:p>
    <w:p w14:paraId="4E0398F8" w14:textId="4278B0BB" w:rsidR="00A809A6" w:rsidRDefault="007F7681" w:rsidP="00A809A6">
      <w:pPr>
        <w:spacing w:after="0" w:line="240" w:lineRule="auto"/>
        <w:jc w:val="center"/>
        <w:rPr>
          <w:rFonts w:ascii="Book Antiqua" w:hAnsi="Book Antiqua"/>
          <w:sz w:val="30"/>
          <w:szCs w:val="30"/>
        </w:rPr>
      </w:pPr>
      <w:r>
        <w:rPr>
          <w:noProof/>
        </w:rPr>
        <w:drawing>
          <wp:inline distT="0" distB="0" distL="0" distR="0" wp14:anchorId="46AB21AA" wp14:editId="17F88605">
            <wp:extent cx="2304783" cy="2893927"/>
            <wp:effectExtent l="0" t="0" r="635" b="1905"/>
            <wp:docPr id="1967528939"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11218" t="4487" r="31730"/>
                    <a:stretch>
                      <a:fillRect/>
                    </a:stretch>
                  </pic:blipFill>
                  <pic:spPr bwMode="auto">
                    <a:xfrm>
                      <a:off x="0" y="0"/>
                      <a:ext cx="2315028" cy="2906790"/>
                    </a:xfrm>
                    <a:prstGeom prst="rect">
                      <a:avLst/>
                    </a:prstGeom>
                    <a:noFill/>
                    <a:ln>
                      <a:noFill/>
                    </a:ln>
                    <a:extLst>
                      <a:ext uri="{53640926-AAD7-44D8-BBD7-CCE9431645EC}">
                        <a14:shadowObscured xmlns:a14="http://schemas.microsoft.com/office/drawing/2010/main"/>
                      </a:ext>
                    </a:extLst>
                  </pic:spPr>
                </pic:pic>
              </a:graphicData>
            </a:graphic>
          </wp:inline>
        </w:drawing>
      </w:r>
    </w:p>
    <w:p w14:paraId="4E553C69" w14:textId="09B0A85A" w:rsidR="0022767A" w:rsidRPr="00530F59" w:rsidRDefault="0022767A" w:rsidP="00A809A6">
      <w:pPr>
        <w:spacing w:after="0" w:line="240" w:lineRule="auto"/>
        <w:jc w:val="center"/>
        <w:rPr>
          <w:rFonts w:ascii="Book Antiqua" w:hAnsi="Book Antiqua"/>
          <w:sz w:val="30"/>
          <w:szCs w:val="30"/>
        </w:rPr>
      </w:pPr>
      <w:r>
        <w:rPr>
          <w:rFonts w:ascii="Book Antiqua" w:hAnsi="Book Antiqua"/>
          <w:sz w:val="30"/>
          <w:szCs w:val="30"/>
        </w:rPr>
        <w:t xml:space="preserve">Photo by </w:t>
      </w:r>
      <w:r w:rsidR="007F7681">
        <w:rPr>
          <w:rFonts w:ascii="Book Antiqua" w:hAnsi="Book Antiqua"/>
          <w:sz w:val="30"/>
          <w:szCs w:val="30"/>
        </w:rPr>
        <w:t>Shaunda Bedwell Opdycke</w:t>
      </w:r>
    </w:p>
    <w:p w14:paraId="4882F1CC" w14:textId="77777777" w:rsidR="007F7681" w:rsidRPr="007F7681" w:rsidRDefault="007F7681" w:rsidP="007F7681">
      <w:pPr>
        <w:pStyle w:val="yiv3085678904msonormal"/>
        <w:shd w:val="clear" w:color="auto" w:fill="FFFFFF"/>
        <w:rPr>
          <w:rFonts w:ascii="Book Antiqua" w:hAnsi="Book Antiqua"/>
          <w:sz w:val="30"/>
          <w:szCs w:val="30"/>
        </w:rPr>
      </w:pPr>
      <w:r w:rsidRPr="007F7681">
        <w:rPr>
          <w:rFonts w:ascii="Book Antiqua" w:hAnsi="Book Antiqua"/>
          <w:sz w:val="30"/>
          <w:szCs w:val="30"/>
        </w:rPr>
        <w:t>CAROLINE Z. SPRUNGER DIED AT DAUGHTER'S HOME IN BERNE ON SATURDAY</w:t>
      </w:r>
    </w:p>
    <w:p w14:paraId="537EAC01" w14:textId="2EC6BFD8" w:rsidR="007F7681" w:rsidRPr="007F7681" w:rsidRDefault="007F7681" w:rsidP="00BD6371">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Pr="007F7681">
        <w:rPr>
          <w:rFonts w:ascii="Book Antiqua" w:hAnsi="Book Antiqua"/>
          <w:sz w:val="30"/>
          <w:szCs w:val="30"/>
        </w:rPr>
        <w:t xml:space="preserve">Mrs. Caroline Z. Sprunger, age 63 years, died Saturday afternoon, at the home of her daughter, Mrs. Christian H. </w:t>
      </w:r>
      <w:proofErr w:type="spellStart"/>
      <w:r w:rsidRPr="007F7681">
        <w:rPr>
          <w:rFonts w:ascii="Book Antiqua" w:hAnsi="Book Antiqua"/>
          <w:sz w:val="30"/>
          <w:szCs w:val="30"/>
        </w:rPr>
        <w:t>Muselman</w:t>
      </w:r>
      <w:proofErr w:type="spellEnd"/>
      <w:r w:rsidRPr="007F7681">
        <w:rPr>
          <w:rFonts w:ascii="Book Antiqua" w:hAnsi="Book Antiqua"/>
          <w:sz w:val="30"/>
          <w:szCs w:val="30"/>
        </w:rPr>
        <w:t xml:space="preserve">, in Berne, after much suffering from chronic Bright's disease. Mrs. Sprunger had not been well for the past two years, but it was only during the last two or three </w:t>
      </w:r>
      <w:proofErr w:type="gramStart"/>
      <w:r w:rsidRPr="007F7681">
        <w:rPr>
          <w:rFonts w:ascii="Book Antiqua" w:hAnsi="Book Antiqua"/>
          <w:sz w:val="30"/>
          <w:szCs w:val="30"/>
        </w:rPr>
        <w:t>weeks,</w:t>
      </w:r>
      <w:proofErr w:type="gramEnd"/>
      <w:r w:rsidRPr="007F7681">
        <w:rPr>
          <w:rFonts w:ascii="Book Antiqua" w:hAnsi="Book Antiqua"/>
          <w:sz w:val="30"/>
          <w:szCs w:val="30"/>
        </w:rPr>
        <w:t xml:space="preserve"> that her physical condition was failing her very rapidly. Mrs. Sprunger was well and favorably known in this community and is survived by </w:t>
      </w:r>
      <w:proofErr w:type="gramStart"/>
      <w:r w:rsidRPr="007F7681">
        <w:rPr>
          <w:rFonts w:ascii="Book Antiqua" w:hAnsi="Book Antiqua"/>
          <w:sz w:val="30"/>
          <w:szCs w:val="30"/>
        </w:rPr>
        <w:t>a large number of</w:t>
      </w:r>
      <w:proofErr w:type="gramEnd"/>
      <w:r w:rsidRPr="007F7681">
        <w:rPr>
          <w:rFonts w:ascii="Book Antiqua" w:hAnsi="Book Antiqua"/>
          <w:sz w:val="30"/>
          <w:szCs w:val="30"/>
        </w:rPr>
        <w:t xml:space="preserve"> relatives and friends. Being left a widow with six children after the death of her husband in 1896, she engaged in carpet weaving, and in this way gained a large circle of acquaintances and friends all over the county. She reared and </w:t>
      </w:r>
      <w:r w:rsidRPr="007F7681">
        <w:rPr>
          <w:rFonts w:ascii="Book Antiqua" w:hAnsi="Book Antiqua"/>
          <w:sz w:val="30"/>
          <w:szCs w:val="30"/>
        </w:rPr>
        <w:lastRenderedPageBreak/>
        <w:t>educated her children in a way that commanded the respect of the community in which she lived.</w:t>
      </w:r>
    </w:p>
    <w:p w14:paraId="02D903A4" w14:textId="77777777" w:rsidR="00BD6371" w:rsidRDefault="00BD6371" w:rsidP="00BD6371">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007F7681" w:rsidRPr="007F7681">
        <w:rPr>
          <w:rFonts w:ascii="Book Antiqua" w:hAnsi="Book Antiqua"/>
          <w:sz w:val="30"/>
          <w:szCs w:val="30"/>
        </w:rPr>
        <w:t xml:space="preserve">The following obituary may be of interest to many: Caroline (Beugli) was born in Canton Berne, Switzerland in the Jura Mountains in June 1859. Her early girlhood was spent in her native land where she received her education in French schools. At the age of sixteen she migrated with her family to America, </w:t>
      </w:r>
      <w:proofErr w:type="gramStart"/>
      <w:r w:rsidR="007F7681" w:rsidRPr="007F7681">
        <w:rPr>
          <w:rFonts w:ascii="Book Antiqua" w:hAnsi="Book Antiqua"/>
          <w:sz w:val="30"/>
          <w:szCs w:val="30"/>
        </w:rPr>
        <w:t>locating</w:t>
      </w:r>
      <w:proofErr w:type="gramEnd"/>
      <w:r w:rsidR="007F7681" w:rsidRPr="007F7681">
        <w:rPr>
          <w:rFonts w:ascii="Book Antiqua" w:hAnsi="Book Antiqua"/>
          <w:sz w:val="30"/>
          <w:szCs w:val="30"/>
        </w:rPr>
        <w:t xml:space="preserve"> in Wayne County, Ohio. A few years later she joined the Mennonite Church, and on March 14, </w:t>
      </w:r>
      <w:proofErr w:type="gramStart"/>
      <w:r w:rsidR="007F7681" w:rsidRPr="007F7681">
        <w:rPr>
          <w:rFonts w:ascii="Book Antiqua" w:hAnsi="Book Antiqua"/>
          <w:sz w:val="30"/>
          <w:szCs w:val="30"/>
        </w:rPr>
        <w:t>1880</w:t>
      </w:r>
      <w:proofErr w:type="gramEnd"/>
      <w:r w:rsidR="007F7681" w:rsidRPr="007F7681">
        <w:rPr>
          <w:rFonts w:ascii="Book Antiqua" w:hAnsi="Book Antiqua"/>
          <w:sz w:val="30"/>
          <w:szCs w:val="30"/>
        </w:rPr>
        <w:t xml:space="preserve"> was united in marriage to Daniel Z. Sprunger. Her husband passed on to his reward October 12, 1896. </w:t>
      </w:r>
    </w:p>
    <w:p w14:paraId="7C1C9E21" w14:textId="77777777" w:rsidR="00BD6371" w:rsidRDefault="00BD6371" w:rsidP="00BD6371">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007F7681" w:rsidRPr="007F7681">
        <w:rPr>
          <w:rFonts w:ascii="Book Antiqua" w:hAnsi="Book Antiqua"/>
          <w:sz w:val="30"/>
          <w:szCs w:val="30"/>
        </w:rPr>
        <w:t xml:space="preserve">Mrs. Sprunger resided in Berne until her spirit was called Home at 3:45 Saturday afternoon, June 3, 1922. The following immediate relatives survive Mrs. Sprunger: five daughters-Lena, Mrs. Henry Hirschy, of Lisbon, North Dakota; Esther, Mrs. Norman Hirschy of Lima, Ohio; Martha Sprunger; Anna, Mrs. Rufus Hirschy; and Edna, Mrs. C. H. </w:t>
      </w:r>
      <w:proofErr w:type="spellStart"/>
      <w:r w:rsidR="007F7681" w:rsidRPr="007F7681">
        <w:rPr>
          <w:rFonts w:ascii="Book Antiqua" w:hAnsi="Book Antiqua"/>
          <w:sz w:val="30"/>
          <w:szCs w:val="30"/>
        </w:rPr>
        <w:t>Muselman</w:t>
      </w:r>
      <w:proofErr w:type="spellEnd"/>
      <w:r w:rsidR="007F7681" w:rsidRPr="007F7681">
        <w:rPr>
          <w:rFonts w:ascii="Book Antiqua" w:hAnsi="Book Antiqua"/>
          <w:sz w:val="30"/>
          <w:szCs w:val="30"/>
        </w:rPr>
        <w:t xml:space="preserve">, of Berne; one son, Carl H. Sprunger of Mitchell, South Dakota; fourteen grandchildren and seven brothers and sisters; David Beugli, Mrs. Katherine Geiger and Mrs. Joe Conrad of Molalla. Oregon; Mrs. John Beer, Silverton. Oregon; Mrs. Alfred Gobalet, Walla Walla, Washington, and Mrs. Elza Miller, Cleveland. Ohio. </w:t>
      </w:r>
    </w:p>
    <w:p w14:paraId="4E6ED773" w14:textId="5CDDAED5" w:rsidR="007F7681" w:rsidRDefault="00BD6371" w:rsidP="00BD6371">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007F7681" w:rsidRPr="007F7681">
        <w:rPr>
          <w:rFonts w:ascii="Book Antiqua" w:hAnsi="Book Antiqua"/>
          <w:sz w:val="30"/>
          <w:szCs w:val="30"/>
        </w:rPr>
        <w:t xml:space="preserve">Funeral services were held Monday afternoon at 2:30 at the Mennonite church of which she was a lifelong, faithful member. The services </w:t>
      </w:r>
      <w:proofErr w:type="gramStart"/>
      <w:r w:rsidR="007F7681" w:rsidRPr="007F7681">
        <w:rPr>
          <w:rFonts w:ascii="Book Antiqua" w:hAnsi="Book Antiqua"/>
          <w:sz w:val="30"/>
          <w:szCs w:val="30"/>
        </w:rPr>
        <w:t>were in charge of</w:t>
      </w:r>
      <w:proofErr w:type="gramEnd"/>
      <w:r w:rsidR="007F7681" w:rsidRPr="007F7681">
        <w:rPr>
          <w:rFonts w:ascii="Book Antiqua" w:hAnsi="Book Antiqua"/>
          <w:sz w:val="30"/>
          <w:szCs w:val="30"/>
        </w:rPr>
        <w:t xml:space="preserve"> the pastor. Rev. P. R. Schroeder, assisted by Rev. William Egle, pastor of the Missionary Church of Berne.</w:t>
      </w:r>
    </w:p>
    <w:p w14:paraId="72936512" w14:textId="77777777" w:rsidR="00BD6371" w:rsidRPr="007F7681" w:rsidRDefault="00BD6371" w:rsidP="00BD6371">
      <w:pPr>
        <w:pStyle w:val="yiv3085678904msonormal"/>
        <w:shd w:val="clear" w:color="auto" w:fill="FFFFFF"/>
        <w:spacing w:before="0" w:beforeAutospacing="0" w:after="0" w:afterAutospacing="0"/>
        <w:rPr>
          <w:rFonts w:ascii="Book Antiqua" w:hAnsi="Book Antiqua"/>
          <w:sz w:val="30"/>
          <w:szCs w:val="30"/>
        </w:rPr>
      </w:pPr>
    </w:p>
    <w:p w14:paraId="0D4C4560" w14:textId="77777777" w:rsidR="007F7681" w:rsidRPr="007F7681" w:rsidRDefault="007F7681" w:rsidP="00BD6371">
      <w:pPr>
        <w:pStyle w:val="yiv3085678904msonormal"/>
        <w:shd w:val="clear" w:color="auto" w:fill="FFFFFF"/>
        <w:spacing w:before="0" w:beforeAutospacing="0" w:after="0" w:afterAutospacing="0"/>
        <w:rPr>
          <w:rFonts w:ascii="Book Antiqua" w:hAnsi="Book Antiqua"/>
          <w:sz w:val="30"/>
          <w:szCs w:val="30"/>
        </w:rPr>
      </w:pPr>
      <w:r w:rsidRPr="007F7681">
        <w:rPr>
          <w:rFonts w:ascii="Book Antiqua" w:hAnsi="Book Antiqua"/>
          <w:sz w:val="30"/>
          <w:szCs w:val="30"/>
        </w:rPr>
        <w:t>Decatur Daily Democrat, Adams County, Indiana</w:t>
      </w:r>
    </w:p>
    <w:p w14:paraId="420E2B3F" w14:textId="77777777" w:rsidR="007F7681" w:rsidRPr="007F7681" w:rsidRDefault="007F7681" w:rsidP="00BD6371">
      <w:pPr>
        <w:pStyle w:val="yiv3085678904msonormal"/>
        <w:shd w:val="clear" w:color="auto" w:fill="FFFFFF"/>
        <w:spacing w:before="0" w:beforeAutospacing="0" w:after="0" w:afterAutospacing="0"/>
        <w:rPr>
          <w:rFonts w:ascii="Book Antiqua" w:hAnsi="Book Antiqua"/>
          <w:sz w:val="30"/>
          <w:szCs w:val="30"/>
        </w:rPr>
      </w:pPr>
      <w:r w:rsidRPr="007F7681">
        <w:rPr>
          <w:rFonts w:ascii="Book Antiqua" w:hAnsi="Book Antiqua"/>
          <w:sz w:val="30"/>
          <w:szCs w:val="30"/>
        </w:rPr>
        <w:t>Tuesday, June 6, 1922</w:t>
      </w:r>
    </w:p>
    <w:p w14:paraId="29669695" w14:textId="51E42071" w:rsidR="001277F1" w:rsidRPr="00AC4071" w:rsidRDefault="001277F1" w:rsidP="00F11F89">
      <w:pPr>
        <w:pStyle w:val="yiv3085678904msonormal"/>
        <w:shd w:val="clear" w:color="auto" w:fill="FFFFFF"/>
        <w:spacing w:before="0" w:beforeAutospacing="0" w:after="0" w:afterAutospacing="0"/>
        <w:rPr>
          <w:rFonts w:ascii="Book Antiqua" w:hAnsi="Book Antiqua"/>
          <w:sz w:val="30"/>
          <w:szCs w:val="30"/>
        </w:rPr>
      </w:pPr>
    </w:p>
    <w:sectPr w:rsidR="001277F1" w:rsidRPr="00AC4071" w:rsidSect="00BD6371">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9A6"/>
    <w:rsid w:val="00001536"/>
    <w:rsid w:val="00106C11"/>
    <w:rsid w:val="001277F1"/>
    <w:rsid w:val="0022767A"/>
    <w:rsid w:val="002F667F"/>
    <w:rsid w:val="00356BD4"/>
    <w:rsid w:val="00423AB5"/>
    <w:rsid w:val="00530F59"/>
    <w:rsid w:val="00532E39"/>
    <w:rsid w:val="006D22A4"/>
    <w:rsid w:val="007A5399"/>
    <w:rsid w:val="007F7681"/>
    <w:rsid w:val="00A809A6"/>
    <w:rsid w:val="00AC4071"/>
    <w:rsid w:val="00BD6371"/>
    <w:rsid w:val="00EA3AD0"/>
    <w:rsid w:val="00F11F89"/>
    <w:rsid w:val="00F969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1E05A"/>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09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09A6"/>
    <w:rPr>
      <w:rFonts w:ascii="Tahoma" w:hAnsi="Tahoma" w:cs="Tahoma"/>
      <w:sz w:val="16"/>
      <w:szCs w:val="16"/>
    </w:rPr>
  </w:style>
  <w:style w:type="paragraph" w:customStyle="1" w:styleId="yiv3085678904msonormal">
    <w:name w:val="yiv3085678904msonormal"/>
    <w:basedOn w:val="Normal"/>
    <w:rsid w:val="00A809A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607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45FAA-8C22-4D18-B60A-FED44E5C0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387</Words>
  <Characters>2063</Characters>
  <Application>Microsoft Office Word</Application>
  <DocSecurity>0</DocSecurity>
  <Lines>55</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2026-01-07T19:55:00Z</dcterms:created>
  <dcterms:modified xsi:type="dcterms:W3CDTF">2026-01-07T19:55:00Z</dcterms:modified>
</cp:coreProperties>
</file>