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D7E59" w14:textId="48B5D165" w:rsidR="0009452F" w:rsidRPr="00B918F4" w:rsidRDefault="00727238" w:rsidP="00B918F4">
      <w:pPr>
        <w:spacing w:after="0" w:line="276" w:lineRule="auto"/>
        <w:jc w:val="center"/>
        <w:rPr>
          <w:rFonts w:ascii="Book Antiqua" w:hAnsi="Book Antiqua"/>
          <w:sz w:val="40"/>
          <w:szCs w:val="40"/>
        </w:rPr>
      </w:pPr>
      <w:r>
        <w:rPr>
          <w:rFonts w:ascii="Book Antiqua" w:hAnsi="Book Antiqua"/>
          <w:sz w:val="40"/>
          <w:szCs w:val="40"/>
        </w:rPr>
        <w:t>Abraham</w:t>
      </w:r>
      <w:r w:rsidR="00B918F4" w:rsidRPr="00B918F4">
        <w:rPr>
          <w:rFonts w:ascii="Book Antiqua" w:hAnsi="Book Antiqua"/>
          <w:sz w:val="40"/>
          <w:szCs w:val="40"/>
        </w:rPr>
        <w:t xml:space="preserve"> Sprunger</w:t>
      </w:r>
    </w:p>
    <w:p w14:paraId="361649B3" w14:textId="0BB34CD3" w:rsidR="00B918F4" w:rsidRPr="00B918F4" w:rsidRDefault="008D11C1" w:rsidP="00B918F4">
      <w:pPr>
        <w:spacing w:after="0" w:line="276" w:lineRule="auto"/>
        <w:jc w:val="center"/>
        <w:rPr>
          <w:rFonts w:ascii="Book Antiqua" w:hAnsi="Book Antiqua"/>
          <w:sz w:val="40"/>
          <w:szCs w:val="40"/>
        </w:rPr>
      </w:pPr>
      <w:r>
        <w:rPr>
          <w:rFonts w:ascii="Book Antiqua" w:hAnsi="Book Antiqua"/>
          <w:sz w:val="40"/>
          <w:szCs w:val="40"/>
        </w:rPr>
        <w:t>June 11, 1837 – August 1, 1912</w:t>
      </w:r>
    </w:p>
    <w:p w14:paraId="4F3FBC5E" w14:textId="77777777" w:rsidR="00B918F4" w:rsidRPr="00B918F4" w:rsidRDefault="00B918F4" w:rsidP="00B918F4">
      <w:pPr>
        <w:spacing w:after="0" w:line="276" w:lineRule="auto"/>
        <w:jc w:val="center"/>
        <w:rPr>
          <w:rFonts w:ascii="Book Antiqua" w:hAnsi="Book Antiqua"/>
          <w:sz w:val="30"/>
          <w:szCs w:val="30"/>
        </w:rPr>
      </w:pPr>
    </w:p>
    <w:p w14:paraId="41422FF8" w14:textId="5E492D0C" w:rsidR="00B918F4" w:rsidRPr="00B918F4" w:rsidRDefault="008D11C1" w:rsidP="00B918F4">
      <w:pPr>
        <w:spacing w:after="0" w:line="276" w:lineRule="auto"/>
        <w:jc w:val="center"/>
        <w:rPr>
          <w:rFonts w:ascii="Book Antiqua" w:hAnsi="Book Antiqua"/>
          <w:sz w:val="30"/>
          <w:szCs w:val="30"/>
        </w:rPr>
      </w:pPr>
      <w:r>
        <w:rPr>
          <w:noProof/>
        </w:rPr>
        <w:drawing>
          <wp:inline distT="0" distB="0" distL="0" distR="0" wp14:anchorId="388844CA" wp14:editId="6A9DE271">
            <wp:extent cx="2209800" cy="2480977"/>
            <wp:effectExtent l="0" t="0" r="0" b="0"/>
            <wp:docPr id="1449158533"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1377" r="27244" b="8120"/>
                    <a:stretch>
                      <a:fillRect/>
                    </a:stretch>
                  </pic:blipFill>
                  <pic:spPr bwMode="auto">
                    <a:xfrm>
                      <a:off x="0" y="0"/>
                      <a:ext cx="2213888" cy="2485567"/>
                    </a:xfrm>
                    <a:prstGeom prst="rect">
                      <a:avLst/>
                    </a:prstGeom>
                    <a:noFill/>
                    <a:ln>
                      <a:noFill/>
                    </a:ln>
                    <a:extLst>
                      <a:ext uri="{53640926-AAD7-44D8-BBD7-CCE9431645EC}">
                        <a14:shadowObscured xmlns:a14="http://schemas.microsoft.com/office/drawing/2010/main"/>
                      </a:ext>
                    </a:extLst>
                  </pic:spPr>
                </pic:pic>
              </a:graphicData>
            </a:graphic>
          </wp:inline>
        </w:drawing>
      </w:r>
    </w:p>
    <w:p w14:paraId="556D830D" w14:textId="12998BB0" w:rsidR="00B918F4" w:rsidRPr="00B918F4" w:rsidRDefault="00B918F4" w:rsidP="00B918F4">
      <w:pPr>
        <w:spacing w:after="0" w:line="276" w:lineRule="auto"/>
        <w:jc w:val="center"/>
        <w:rPr>
          <w:rFonts w:ascii="Book Antiqua" w:hAnsi="Book Antiqua"/>
          <w:sz w:val="30"/>
          <w:szCs w:val="30"/>
        </w:rPr>
      </w:pPr>
      <w:r w:rsidRPr="00B918F4">
        <w:rPr>
          <w:rFonts w:ascii="Book Antiqua" w:hAnsi="Book Antiqua"/>
          <w:sz w:val="30"/>
          <w:szCs w:val="30"/>
        </w:rPr>
        <w:t xml:space="preserve">Photo by </w:t>
      </w:r>
      <w:r w:rsidR="008D11C1">
        <w:rPr>
          <w:rFonts w:ascii="Book Antiqua" w:hAnsi="Book Antiqua"/>
          <w:sz w:val="30"/>
          <w:szCs w:val="30"/>
        </w:rPr>
        <w:t>Shaunda Bedwell Opdycke</w:t>
      </w:r>
    </w:p>
    <w:p w14:paraId="3935615D" w14:textId="77777777" w:rsidR="00B918F4" w:rsidRPr="00B918F4" w:rsidRDefault="00B918F4" w:rsidP="00B918F4">
      <w:pPr>
        <w:spacing w:after="0" w:line="276" w:lineRule="auto"/>
        <w:rPr>
          <w:rFonts w:ascii="Book Antiqua" w:hAnsi="Book Antiqua"/>
          <w:sz w:val="30"/>
          <w:szCs w:val="30"/>
        </w:rPr>
      </w:pPr>
    </w:p>
    <w:p w14:paraId="0BB10956" w14:textId="77777777" w:rsidR="008D11C1" w:rsidRDefault="008D11C1" w:rsidP="008D11C1">
      <w:pPr>
        <w:spacing w:after="0" w:line="240" w:lineRule="auto"/>
        <w:rPr>
          <w:rFonts w:ascii="Book Antiqua" w:hAnsi="Book Antiqua"/>
          <w:sz w:val="30"/>
          <w:szCs w:val="30"/>
        </w:rPr>
      </w:pPr>
      <w:r w:rsidRPr="008D11C1">
        <w:rPr>
          <w:rFonts w:ascii="Book Antiqua" w:hAnsi="Book Antiqua"/>
          <w:sz w:val="30"/>
          <w:szCs w:val="30"/>
        </w:rPr>
        <w:t xml:space="preserve">Abraham Sprunger was born in Munsterberg, Switzerland. </w:t>
      </w:r>
      <w:proofErr w:type="gramStart"/>
      <w:r w:rsidRPr="008D11C1">
        <w:rPr>
          <w:rFonts w:ascii="Book Antiqua" w:hAnsi="Book Antiqua"/>
          <w:sz w:val="30"/>
          <w:szCs w:val="30"/>
        </w:rPr>
        <w:t>He was</w:t>
      </w:r>
      <w:proofErr w:type="gramEnd"/>
      <w:r w:rsidRPr="008D11C1">
        <w:rPr>
          <w:rFonts w:ascii="Book Antiqua" w:hAnsi="Book Antiqua"/>
          <w:sz w:val="30"/>
          <w:szCs w:val="30"/>
        </w:rPr>
        <w:t xml:space="preserve"> </w:t>
      </w:r>
      <w:proofErr w:type="gramStart"/>
      <w:r w:rsidRPr="008D11C1">
        <w:rPr>
          <w:rFonts w:ascii="Book Antiqua" w:hAnsi="Book Antiqua"/>
          <w:sz w:val="30"/>
          <w:szCs w:val="30"/>
        </w:rPr>
        <w:t>married</w:t>
      </w:r>
      <w:proofErr w:type="gramEnd"/>
      <w:r w:rsidRPr="008D11C1">
        <w:rPr>
          <w:rFonts w:ascii="Book Antiqua" w:hAnsi="Book Antiqua"/>
          <w:sz w:val="30"/>
          <w:szCs w:val="30"/>
        </w:rPr>
        <w:t xml:space="preserve"> January 11, </w:t>
      </w:r>
      <w:proofErr w:type="gramStart"/>
      <w:r w:rsidRPr="008D11C1">
        <w:rPr>
          <w:rFonts w:ascii="Book Antiqua" w:hAnsi="Book Antiqua"/>
          <w:sz w:val="30"/>
          <w:szCs w:val="30"/>
        </w:rPr>
        <w:t>1862</w:t>
      </w:r>
      <w:proofErr w:type="gramEnd"/>
      <w:r w:rsidRPr="008D11C1">
        <w:rPr>
          <w:rFonts w:ascii="Book Antiqua" w:hAnsi="Book Antiqua"/>
          <w:sz w:val="30"/>
          <w:szCs w:val="30"/>
        </w:rPr>
        <w:t xml:space="preserve"> to Katharina Moser, daughter of Peter Moser. The couple lived in Adams County, Indiana, where he was a farmer and for many years a cattle dealer. After Katharina's death, he married, on July 3, 1906, Carolina Furrer, daughter of Jacob and Kathryn Gableman Furrer. She was born on January 22, 1880, at </w:t>
      </w:r>
      <w:proofErr w:type="spellStart"/>
      <w:r w:rsidRPr="008D11C1">
        <w:rPr>
          <w:rFonts w:ascii="Book Antiqua" w:hAnsi="Book Antiqua"/>
          <w:sz w:val="30"/>
          <w:szCs w:val="30"/>
        </w:rPr>
        <w:t>Hugsweien</w:t>
      </w:r>
      <w:proofErr w:type="spellEnd"/>
      <w:r w:rsidRPr="008D11C1">
        <w:rPr>
          <w:rFonts w:ascii="Book Antiqua" w:hAnsi="Book Antiqua"/>
          <w:sz w:val="30"/>
          <w:szCs w:val="30"/>
        </w:rPr>
        <w:t xml:space="preserve">, Germany, and came to America in 1902. After Abraham's death she married Amos Sprunger </w:t>
      </w:r>
    </w:p>
    <w:p w14:paraId="5831D574" w14:textId="77777777" w:rsidR="008D11C1" w:rsidRDefault="008D11C1" w:rsidP="008D11C1">
      <w:pPr>
        <w:spacing w:after="0" w:line="240" w:lineRule="auto"/>
        <w:rPr>
          <w:rFonts w:ascii="Book Antiqua" w:hAnsi="Book Antiqua"/>
          <w:sz w:val="30"/>
          <w:szCs w:val="30"/>
        </w:rPr>
      </w:pPr>
    </w:p>
    <w:p w14:paraId="7F7E50AD" w14:textId="77777777" w:rsidR="008D11C1" w:rsidRDefault="008D11C1" w:rsidP="008D11C1">
      <w:pPr>
        <w:spacing w:after="0" w:line="240" w:lineRule="auto"/>
        <w:rPr>
          <w:rFonts w:ascii="Book Antiqua" w:hAnsi="Book Antiqua"/>
          <w:sz w:val="30"/>
          <w:szCs w:val="30"/>
        </w:rPr>
      </w:pPr>
      <w:r w:rsidRPr="008D11C1">
        <w:rPr>
          <w:rFonts w:ascii="Book Antiqua" w:hAnsi="Book Antiqua"/>
          <w:sz w:val="30"/>
          <w:szCs w:val="30"/>
        </w:rPr>
        <w:t>(Sprunger Book 4.11.7).</w:t>
      </w:r>
      <w:r w:rsidRPr="008D11C1">
        <w:rPr>
          <w:rFonts w:ascii="Book Antiqua" w:hAnsi="Book Antiqua"/>
          <w:sz w:val="30"/>
          <w:szCs w:val="30"/>
        </w:rPr>
        <w:br/>
      </w:r>
      <w:r w:rsidRPr="008D11C1">
        <w:rPr>
          <w:rFonts w:ascii="Book Antiqua" w:hAnsi="Book Antiqua"/>
          <w:sz w:val="30"/>
          <w:szCs w:val="30"/>
        </w:rPr>
        <w:br/>
        <w:t>**</w:t>
      </w:r>
      <w:r w:rsidRPr="008D11C1">
        <w:rPr>
          <w:rFonts w:ascii="Book Antiqua" w:hAnsi="Book Antiqua"/>
          <w:sz w:val="30"/>
          <w:szCs w:val="30"/>
        </w:rPr>
        <w:br/>
      </w:r>
      <w:r>
        <w:rPr>
          <w:rFonts w:ascii="Book Antiqua" w:hAnsi="Book Antiqua"/>
          <w:sz w:val="30"/>
          <w:szCs w:val="30"/>
        </w:rPr>
        <w:t xml:space="preserve">   </w:t>
      </w:r>
      <w:r w:rsidRPr="008D11C1">
        <w:rPr>
          <w:rFonts w:ascii="Book Antiqua" w:hAnsi="Book Antiqua"/>
          <w:sz w:val="30"/>
          <w:szCs w:val="30"/>
        </w:rPr>
        <w:t xml:space="preserve">Abraham Sprunger, living on east </w:t>
      </w:r>
      <w:proofErr w:type="gramStart"/>
      <w:r w:rsidRPr="008D11C1">
        <w:rPr>
          <w:rFonts w:ascii="Book Antiqua" w:hAnsi="Book Antiqua"/>
          <w:sz w:val="30"/>
          <w:szCs w:val="30"/>
        </w:rPr>
        <w:t>Water street</w:t>
      </w:r>
      <w:proofErr w:type="gramEnd"/>
      <w:r w:rsidRPr="008D11C1">
        <w:rPr>
          <w:rFonts w:ascii="Book Antiqua" w:hAnsi="Book Antiqua"/>
          <w:sz w:val="30"/>
          <w:szCs w:val="30"/>
        </w:rPr>
        <w:t xml:space="preserve">, quietly passed away Thursday evening after being in poor health for over two years, old age being the cause. Abraham Sprunger was born on </w:t>
      </w:r>
      <w:proofErr w:type="spellStart"/>
      <w:r w:rsidRPr="008D11C1">
        <w:rPr>
          <w:rFonts w:ascii="Book Antiqua" w:hAnsi="Book Antiqua"/>
          <w:sz w:val="30"/>
          <w:szCs w:val="30"/>
        </w:rPr>
        <w:t>Muensterberg</w:t>
      </w:r>
      <w:proofErr w:type="spellEnd"/>
      <w:r w:rsidRPr="008D11C1">
        <w:rPr>
          <w:rFonts w:ascii="Book Antiqua" w:hAnsi="Book Antiqua"/>
          <w:sz w:val="30"/>
          <w:szCs w:val="30"/>
        </w:rPr>
        <w:t xml:space="preserve">, in Canton Bern, Switzerland, June 18, 1837, came to this country when he was fourteen years old, and lived in French township </w:t>
      </w:r>
      <w:proofErr w:type="gramStart"/>
      <w:r w:rsidRPr="008D11C1">
        <w:rPr>
          <w:rFonts w:ascii="Book Antiqua" w:hAnsi="Book Antiqua"/>
          <w:sz w:val="30"/>
          <w:szCs w:val="30"/>
        </w:rPr>
        <w:t>a number of</w:t>
      </w:r>
      <w:proofErr w:type="gramEnd"/>
      <w:r w:rsidRPr="008D11C1">
        <w:rPr>
          <w:rFonts w:ascii="Book Antiqua" w:hAnsi="Book Antiqua"/>
          <w:sz w:val="30"/>
          <w:szCs w:val="30"/>
        </w:rPr>
        <w:t xml:space="preserve"> years, later moving to his present home in Berne. </w:t>
      </w:r>
      <w:proofErr w:type="gramStart"/>
      <w:r w:rsidRPr="008D11C1">
        <w:rPr>
          <w:rFonts w:ascii="Book Antiqua" w:hAnsi="Book Antiqua"/>
          <w:sz w:val="30"/>
          <w:szCs w:val="30"/>
        </w:rPr>
        <w:t>He was</w:t>
      </w:r>
      <w:proofErr w:type="gramEnd"/>
      <w:r w:rsidRPr="008D11C1">
        <w:rPr>
          <w:rFonts w:ascii="Book Antiqua" w:hAnsi="Book Antiqua"/>
          <w:sz w:val="30"/>
          <w:szCs w:val="30"/>
        </w:rPr>
        <w:t xml:space="preserve"> </w:t>
      </w:r>
      <w:proofErr w:type="gramStart"/>
      <w:r w:rsidRPr="008D11C1">
        <w:rPr>
          <w:rFonts w:ascii="Book Antiqua" w:hAnsi="Book Antiqua"/>
          <w:sz w:val="30"/>
          <w:szCs w:val="30"/>
        </w:rPr>
        <w:t>married to</w:t>
      </w:r>
      <w:proofErr w:type="gramEnd"/>
      <w:r w:rsidRPr="008D11C1">
        <w:rPr>
          <w:rFonts w:ascii="Book Antiqua" w:hAnsi="Book Antiqua"/>
          <w:sz w:val="30"/>
          <w:szCs w:val="30"/>
        </w:rPr>
        <w:t xml:space="preserve"> Catherine Moser Jan. 11, 1862. Twelve children were born to this union, two of whom, Susanna and Noah, have preceded him in death. Those living are Amos in the Klondikes, Abraham better known as "</w:t>
      </w:r>
      <w:proofErr w:type="spellStart"/>
      <w:r w:rsidRPr="008D11C1">
        <w:rPr>
          <w:rFonts w:ascii="Book Antiqua" w:hAnsi="Book Antiqua"/>
          <w:sz w:val="30"/>
          <w:szCs w:val="30"/>
        </w:rPr>
        <w:t>Hamsy</w:t>
      </w:r>
      <w:proofErr w:type="spellEnd"/>
      <w:r w:rsidRPr="008D11C1">
        <w:rPr>
          <w:rFonts w:ascii="Book Antiqua" w:hAnsi="Book Antiqua"/>
          <w:sz w:val="30"/>
          <w:szCs w:val="30"/>
        </w:rPr>
        <w:t xml:space="preserve">", in North Dakota, Eli and Henry of Decatur, and Mrs. Maria, wife of Peter Stauffer, Mrs. Rosina, wife of Jacob B. Steiner, Miss Sarah, Louis, Mrs. Caroline, wife of J. D. Winteregg, Mrs. Aldine, wife of Philip Huser, all of Berne and vicinity. His first companion died in </w:t>
      </w:r>
      <w:r w:rsidRPr="008D11C1">
        <w:rPr>
          <w:rFonts w:ascii="Book Antiqua" w:hAnsi="Book Antiqua"/>
          <w:sz w:val="30"/>
          <w:szCs w:val="30"/>
        </w:rPr>
        <w:lastRenderedPageBreak/>
        <w:t>1901.</w:t>
      </w:r>
      <w:r w:rsidRPr="008D11C1">
        <w:rPr>
          <w:rFonts w:ascii="Book Antiqua" w:hAnsi="Book Antiqua"/>
          <w:sz w:val="30"/>
          <w:szCs w:val="30"/>
        </w:rPr>
        <w:br/>
      </w:r>
      <w:r>
        <w:rPr>
          <w:rFonts w:ascii="Book Antiqua" w:hAnsi="Book Antiqua"/>
          <w:sz w:val="30"/>
          <w:szCs w:val="30"/>
        </w:rPr>
        <w:t xml:space="preserve">   </w:t>
      </w:r>
      <w:r w:rsidRPr="008D11C1">
        <w:rPr>
          <w:rFonts w:ascii="Book Antiqua" w:hAnsi="Book Antiqua"/>
          <w:sz w:val="30"/>
          <w:szCs w:val="30"/>
        </w:rPr>
        <w:t>In 1906 he was again married to Karolina Furrer, also born in Switzerland and who at the time of her marriage had only been in this country a short time. One little daughter, Della, now five years old, was born to this union.</w:t>
      </w:r>
      <w:r w:rsidRPr="008D11C1">
        <w:rPr>
          <w:rFonts w:ascii="Book Antiqua" w:hAnsi="Book Antiqua"/>
          <w:sz w:val="30"/>
          <w:szCs w:val="30"/>
        </w:rPr>
        <w:br/>
      </w:r>
      <w:r>
        <w:rPr>
          <w:rFonts w:ascii="Book Antiqua" w:hAnsi="Book Antiqua"/>
          <w:sz w:val="30"/>
          <w:szCs w:val="30"/>
        </w:rPr>
        <w:t xml:space="preserve">   </w:t>
      </w:r>
      <w:r w:rsidRPr="008D11C1">
        <w:rPr>
          <w:rFonts w:ascii="Book Antiqua" w:hAnsi="Book Antiqua"/>
          <w:sz w:val="30"/>
          <w:szCs w:val="30"/>
        </w:rPr>
        <w:t>He leaves beside the family already mentioned a large number of grandchildren, two great-grandchildren, one brother, Rev. S. F. Sprunger, two sisters, Mrs. Christian P. Sprunger and Mrs. Verena Lehman, besides many other relatives.</w:t>
      </w:r>
      <w:r w:rsidRPr="008D11C1">
        <w:rPr>
          <w:rFonts w:ascii="Book Antiqua" w:hAnsi="Book Antiqua"/>
          <w:sz w:val="30"/>
          <w:szCs w:val="30"/>
        </w:rPr>
        <w:br/>
      </w:r>
      <w:r>
        <w:rPr>
          <w:rFonts w:ascii="Book Antiqua" w:hAnsi="Book Antiqua"/>
          <w:sz w:val="30"/>
          <w:szCs w:val="30"/>
        </w:rPr>
        <w:t xml:space="preserve">   </w:t>
      </w:r>
      <w:r w:rsidRPr="008D11C1">
        <w:rPr>
          <w:rFonts w:ascii="Book Antiqua" w:hAnsi="Book Antiqua"/>
          <w:sz w:val="30"/>
          <w:szCs w:val="30"/>
        </w:rPr>
        <w:t>Funeral was held Sunday at the home and at 9 o'clock at the Mennonite church, where he was a member.</w:t>
      </w:r>
      <w:r>
        <w:rPr>
          <w:rFonts w:ascii="Book Antiqua" w:hAnsi="Book Antiqua"/>
          <w:sz w:val="30"/>
          <w:szCs w:val="30"/>
        </w:rPr>
        <w:t xml:space="preserve">  </w:t>
      </w:r>
      <w:r w:rsidRPr="008D11C1">
        <w:rPr>
          <w:rFonts w:ascii="Book Antiqua" w:hAnsi="Book Antiqua"/>
          <w:sz w:val="30"/>
          <w:szCs w:val="30"/>
        </w:rPr>
        <w:t xml:space="preserve">The funeral was very largely </w:t>
      </w:r>
      <w:proofErr w:type="gramStart"/>
      <w:r w:rsidRPr="008D11C1">
        <w:rPr>
          <w:rFonts w:ascii="Book Antiqua" w:hAnsi="Book Antiqua"/>
          <w:sz w:val="30"/>
          <w:szCs w:val="30"/>
        </w:rPr>
        <w:t>attended,</w:t>
      </w:r>
      <w:proofErr w:type="gramEnd"/>
      <w:r w:rsidRPr="008D11C1">
        <w:rPr>
          <w:rFonts w:ascii="Book Antiqua" w:hAnsi="Book Antiqua"/>
          <w:sz w:val="30"/>
          <w:szCs w:val="30"/>
        </w:rPr>
        <w:t xml:space="preserve"> many having come from neighboring towns and country. "</w:t>
      </w:r>
      <w:proofErr w:type="spellStart"/>
      <w:r w:rsidRPr="008D11C1">
        <w:rPr>
          <w:rFonts w:ascii="Book Antiqua" w:hAnsi="Book Antiqua"/>
          <w:sz w:val="30"/>
          <w:szCs w:val="30"/>
        </w:rPr>
        <w:t>Hamsy</w:t>
      </w:r>
      <w:proofErr w:type="spellEnd"/>
      <w:r w:rsidRPr="008D11C1">
        <w:rPr>
          <w:rFonts w:ascii="Book Antiqua" w:hAnsi="Book Antiqua"/>
          <w:sz w:val="30"/>
          <w:szCs w:val="30"/>
        </w:rPr>
        <w:t>" also arrived from North Dakota.</w:t>
      </w:r>
      <w:r w:rsidRPr="008D11C1">
        <w:rPr>
          <w:rFonts w:ascii="Book Antiqua" w:hAnsi="Book Antiqua"/>
          <w:sz w:val="30"/>
          <w:szCs w:val="30"/>
        </w:rPr>
        <w:br/>
      </w:r>
      <w:r>
        <w:rPr>
          <w:rFonts w:ascii="Book Antiqua" w:hAnsi="Book Antiqua"/>
          <w:sz w:val="30"/>
          <w:szCs w:val="30"/>
        </w:rPr>
        <w:t xml:space="preserve">   </w:t>
      </w:r>
      <w:r w:rsidRPr="008D11C1">
        <w:rPr>
          <w:rFonts w:ascii="Book Antiqua" w:hAnsi="Book Antiqua"/>
          <w:sz w:val="30"/>
          <w:szCs w:val="30"/>
        </w:rPr>
        <w:t>The deceased was known as "Long Abe", this title having been given him when he was actively engaged in the stock buying business of which he made a great success.</w:t>
      </w:r>
      <w:r w:rsidRPr="008D11C1">
        <w:rPr>
          <w:rFonts w:ascii="Book Antiqua" w:hAnsi="Book Antiqua"/>
          <w:sz w:val="30"/>
          <w:szCs w:val="30"/>
        </w:rPr>
        <w:br/>
      </w:r>
      <w:r w:rsidRPr="008D11C1">
        <w:rPr>
          <w:rFonts w:ascii="Book Antiqua" w:hAnsi="Book Antiqua"/>
          <w:sz w:val="30"/>
          <w:szCs w:val="30"/>
        </w:rPr>
        <w:br/>
        <w:t>Berne Witness, Adams County, Indiana</w:t>
      </w:r>
    </w:p>
    <w:p w14:paraId="1539EF4C" w14:textId="77777777" w:rsidR="008D11C1" w:rsidRDefault="008D11C1" w:rsidP="008D11C1">
      <w:pPr>
        <w:spacing w:after="0" w:line="240" w:lineRule="auto"/>
        <w:rPr>
          <w:rFonts w:ascii="Book Antiqua" w:hAnsi="Book Antiqua"/>
          <w:sz w:val="30"/>
          <w:szCs w:val="30"/>
        </w:rPr>
      </w:pPr>
      <w:r w:rsidRPr="008D11C1">
        <w:rPr>
          <w:rFonts w:ascii="Book Antiqua" w:hAnsi="Book Antiqua"/>
          <w:sz w:val="30"/>
          <w:szCs w:val="30"/>
        </w:rPr>
        <w:t>Tuesday, Aug. 6, 1912</w:t>
      </w:r>
    </w:p>
    <w:p w14:paraId="08460466" w14:textId="45C4428D" w:rsidR="00727238" w:rsidRPr="00B918F4" w:rsidRDefault="008D11C1" w:rsidP="008D11C1">
      <w:pPr>
        <w:spacing w:after="0" w:line="240" w:lineRule="auto"/>
        <w:rPr>
          <w:rFonts w:ascii="Book Antiqua" w:hAnsi="Book Antiqua"/>
          <w:sz w:val="30"/>
          <w:szCs w:val="30"/>
        </w:rPr>
      </w:pPr>
      <w:r w:rsidRPr="008D11C1">
        <w:rPr>
          <w:rFonts w:ascii="Book Antiqua" w:hAnsi="Book Antiqua"/>
          <w:sz w:val="30"/>
          <w:szCs w:val="30"/>
        </w:rPr>
        <w:br/>
        <w:t>**</w:t>
      </w:r>
      <w:r w:rsidRPr="008D11C1">
        <w:rPr>
          <w:rFonts w:ascii="Book Antiqua" w:hAnsi="Book Antiqua"/>
          <w:sz w:val="30"/>
          <w:szCs w:val="30"/>
        </w:rPr>
        <w:br/>
        <w:t>Indiana, U.S., Death Certificates, 1899-2011</w:t>
      </w:r>
      <w:r w:rsidRPr="008D11C1">
        <w:rPr>
          <w:rFonts w:ascii="Book Antiqua" w:hAnsi="Book Antiqua"/>
          <w:sz w:val="30"/>
          <w:szCs w:val="30"/>
        </w:rPr>
        <w:br/>
      </w:r>
      <w:r w:rsidRPr="008D11C1">
        <w:rPr>
          <w:rFonts w:ascii="Book Antiqua" w:hAnsi="Book Antiqua"/>
          <w:sz w:val="30"/>
          <w:szCs w:val="30"/>
        </w:rPr>
        <w:br/>
        <w:t>Name: Abraham Sprnger</w:t>
      </w:r>
      <w:r w:rsidRPr="008D11C1">
        <w:rPr>
          <w:rFonts w:ascii="Book Antiqua" w:hAnsi="Book Antiqua"/>
          <w:sz w:val="30"/>
          <w:szCs w:val="30"/>
        </w:rPr>
        <w:br/>
        <w:t>Gender: Male</w:t>
      </w:r>
      <w:r w:rsidRPr="008D11C1">
        <w:rPr>
          <w:rFonts w:ascii="Book Antiqua" w:hAnsi="Book Antiqua"/>
          <w:sz w:val="30"/>
          <w:szCs w:val="30"/>
        </w:rPr>
        <w:br/>
        <w:t>Race: White</w:t>
      </w:r>
      <w:r w:rsidRPr="008D11C1">
        <w:rPr>
          <w:rFonts w:ascii="Book Antiqua" w:hAnsi="Book Antiqua"/>
          <w:sz w:val="30"/>
          <w:szCs w:val="30"/>
        </w:rPr>
        <w:br/>
        <w:t>Age: 75</w:t>
      </w:r>
      <w:r w:rsidRPr="008D11C1">
        <w:rPr>
          <w:rFonts w:ascii="Book Antiqua" w:hAnsi="Book Antiqua"/>
          <w:sz w:val="30"/>
          <w:szCs w:val="30"/>
        </w:rPr>
        <w:br/>
        <w:t>Marital status: Married</w:t>
      </w:r>
      <w:r w:rsidRPr="008D11C1">
        <w:rPr>
          <w:rFonts w:ascii="Book Antiqua" w:hAnsi="Book Antiqua"/>
          <w:sz w:val="30"/>
          <w:szCs w:val="30"/>
        </w:rPr>
        <w:br/>
        <w:t>Birth Date: 11 Jun 1837</w:t>
      </w:r>
      <w:r w:rsidRPr="008D11C1">
        <w:rPr>
          <w:rFonts w:ascii="Book Antiqua" w:hAnsi="Book Antiqua"/>
          <w:sz w:val="30"/>
          <w:szCs w:val="30"/>
        </w:rPr>
        <w:br/>
        <w:t>Birth Place: Switzerland</w:t>
      </w:r>
      <w:r w:rsidRPr="008D11C1">
        <w:rPr>
          <w:rFonts w:ascii="Book Antiqua" w:hAnsi="Book Antiqua"/>
          <w:sz w:val="30"/>
          <w:szCs w:val="30"/>
        </w:rPr>
        <w:br/>
        <w:t>Death Date: 1 Aug 1912</w:t>
      </w:r>
      <w:r w:rsidRPr="008D11C1">
        <w:rPr>
          <w:rFonts w:ascii="Book Antiqua" w:hAnsi="Book Antiqua"/>
          <w:sz w:val="30"/>
          <w:szCs w:val="30"/>
        </w:rPr>
        <w:br/>
        <w:t>Death Place: Berne, Adams, Indiana, USA</w:t>
      </w:r>
      <w:r w:rsidRPr="008D11C1">
        <w:rPr>
          <w:rFonts w:ascii="Book Antiqua" w:hAnsi="Book Antiqua"/>
          <w:sz w:val="30"/>
          <w:szCs w:val="30"/>
        </w:rPr>
        <w:br/>
        <w:t>Father: Abraham Sprunger</w:t>
      </w:r>
      <w:r w:rsidRPr="008D11C1">
        <w:rPr>
          <w:rFonts w:ascii="Book Antiqua" w:hAnsi="Book Antiqua"/>
          <w:sz w:val="30"/>
          <w:szCs w:val="30"/>
        </w:rPr>
        <w:br/>
        <w:t>Spouse: Caroline</w:t>
      </w:r>
      <w:r w:rsidRPr="008D11C1">
        <w:rPr>
          <w:rFonts w:ascii="Book Antiqua" w:hAnsi="Book Antiqua"/>
          <w:sz w:val="30"/>
          <w:szCs w:val="30"/>
        </w:rPr>
        <w:br/>
        <w:t>Informant: Eli Sprunger; Decatur, Indiana</w:t>
      </w:r>
      <w:r w:rsidRPr="008D11C1">
        <w:rPr>
          <w:rFonts w:ascii="Book Antiqua" w:hAnsi="Book Antiqua"/>
          <w:sz w:val="30"/>
          <w:szCs w:val="30"/>
        </w:rPr>
        <w:br/>
        <w:t>Burial: August 4, 1912; MRE Cemetery</w:t>
      </w:r>
    </w:p>
    <w:sectPr w:rsidR="00727238" w:rsidRPr="00B918F4" w:rsidSect="002A0112">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altName w:val="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8F4"/>
    <w:rsid w:val="0009452F"/>
    <w:rsid w:val="000F5DC1"/>
    <w:rsid w:val="002A0112"/>
    <w:rsid w:val="002D79F9"/>
    <w:rsid w:val="00330CAE"/>
    <w:rsid w:val="00727238"/>
    <w:rsid w:val="008D11C1"/>
    <w:rsid w:val="00B918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30332"/>
  <w15:chartTrackingRefBased/>
  <w15:docId w15:val="{28B79FB5-5032-4DE4-B175-B30653E43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18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18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918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18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18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18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18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18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18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18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18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18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18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18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18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18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18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18F4"/>
    <w:rPr>
      <w:rFonts w:eastAsiaTheme="majorEastAsia" w:cstheme="majorBidi"/>
      <w:color w:val="272727" w:themeColor="text1" w:themeTint="D8"/>
    </w:rPr>
  </w:style>
  <w:style w:type="paragraph" w:styleId="Title">
    <w:name w:val="Title"/>
    <w:basedOn w:val="Normal"/>
    <w:next w:val="Normal"/>
    <w:link w:val="TitleChar"/>
    <w:uiPriority w:val="10"/>
    <w:qFormat/>
    <w:rsid w:val="00B918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18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18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18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18F4"/>
    <w:pPr>
      <w:spacing w:before="160"/>
      <w:jc w:val="center"/>
    </w:pPr>
    <w:rPr>
      <w:i/>
      <w:iCs/>
      <w:color w:val="404040" w:themeColor="text1" w:themeTint="BF"/>
    </w:rPr>
  </w:style>
  <w:style w:type="character" w:customStyle="1" w:styleId="QuoteChar">
    <w:name w:val="Quote Char"/>
    <w:basedOn w:val="DefaultParagraphFont"/>
    <w:link w:val="Quote"/>
    <w:uiPriority w:val="29"/>
    <w:rsid w:val="00B918F4"/>
    <w:rPr>
      <w:i/>
      <w:iCs/>
      <w:color w:val="404040" w:themeColor="text1" w:themeTint="BF"/>
    </w:rPr>
  </w:style>
  <w:style w:type="paragraph" w:styleId="ListParagraph">
    <w:name w:val="List Paragraph"/>
    <w:basedOn w:val="Normal"/>
    <w:uiPriority w:val="34"/>
    <w:qFormat/>
    <w:rsid w:val="00B918F4"/>
    <w:pPr>
      <w:ind w:left="720"/>
      <w:contextualSpacing/>
    </w:pPr>
  </w:style>
  <w:style w:type="character" w:styleId="IntenseEmphasis">
    <w:name w:val="Intense Emphasis"/>
    <w:basedOn w:val="DefaultParagraphFont"/>
    <w:uiPriority w:val="21"/>
    <w:qFormat/>
    <w:rsid w:val="00B918F4"/>
    <w:rPr>
      <w:i/>
      <w:iCs/>
      <w:color w:val="0F4761" w:themeColor="accent1" w:themeShade="BF"/>
    </w:rPr>
  </w:style>
  <w:style w:type="paragraph" w:styleId="IntenseQuote">
    <w:name w:val="Intense Quote"/>
    <w:basedOn w:val="Normal"/>
    <w:next w:val="Normal"/>
    <w:link w:val="IntenseQuoteChar"/>
    <w:uiPriority w:val="30"/>
    <w:qFormat/>
    <w:rsid w:val="00B918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18F4"/>
    <w:rPr>
      <w:i/>
      <w:iCs/>
      <w:color w:val="0F4761" w:themeColor="accent1" w:themeShade="BF"/>
    </w:rPr>
  </w:style>
  <w:style w:type="character" w:styleId="IntenseReference">
    <w:name w:val="Intense Reference"/>
    <w:basedOn w:val="DefaultParagraphFont"/>
    <w:uiPriority w:val="32"/>
    <w:qFormat/>
    <w:rsid w:val="00B918F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414</Words>
  <Characters>2364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2026-01-05T19:34:00Z</dcterms:created>
  <dcterms:modified xsi:type="dcterms:W3CDTF">2026-01-05T19:34:00Z</dcterms:modified>
</cp:coreProperties>
</file>