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EACF3" w14:textId="15603551" w:rsidR="008E2101" w:rsidRDefault="00E57015" w:rsidP="008E2101">
      <w:pPr>
        <w:spacing w:after="0" w:line="240" w:lineRule="auto"/>
        <w:jc w:val="center"/>
        <w:rPr>
          <w:rFonts w:ascii="Book Antiqua" w:hAnsi="Book Antiqua" w:cs="Helvetica"/>
          <w:color w:val="36322D"/>
          <w:sz w:val="40"/>
          <w:szCs w:val="40"/>
        </w:rPr>
      </w:pPr>
      <w:r>
        <w:rPr>
          <w:rFonts w:ascii="Book Antiqua" w:hAnsi="Book Antiqua" w:cs="Helvetica"/>
          <w:color w:val="36322D"/>
          <w:sz w:val="40"/>
          <w:szCs w:val="40"/>
        </w:rPr>
        <w:t>Daniel Robert</w:t>
      </w:r>
      <w:r w:rsidR="00211A0A">
        <w:rPr>
          <w:rFonts w:ascii="Book Antiqua" w:hAnsi="Book Antiqua" w:cs="Helvetica"/>
          <w:color w:val="36322D"/>
          <w:sz w:val="40"/>
          <w:szCs w:val="40"/>
        </w:rPr>
        <w:t xml:space="preserve"> Speicher</w:t>
      </w:r>
      <w:r w:rsidR="00190D8F" w:rsidRPr="00190D8F">
        <w:rPr>
          <w:rFonts w:ascii="Book Antiqua" w:hAnsi="Book Antiqua" w:cs="Helvetica"/>
          <w:color w:val="36322D"/>
          <w:sz w:val="40"/>
          <w:szCs w:val="40"/>
        </w:rPr>
        <w:br/>
      </w:r>
      <w:r>
        <w:rPr>
          <w:rFonts w:ascii="Book Antiqua" w:hAnsi="Book Antiqua" w:cs="Helvetica"/>
          <w:color w:val="36322D"/>
          <w:sz w:val="40"/>
          <w:szCs w:val="40"/>
        </w:rPr>
        <w:t>June 4, 1910 – April 3, 2001</w:t>
      </w:r>
    </w:p>
    <w:p w14:paraId="2D936EB0" w14:textId="77777777" w:rsidR="00190D8F" w:rsidRPr="00547512" w:rsidRDefault="00190D8F" w:rsidP="008E2101">
      <w:pPr>
        <w:spacing w:after="0" w:line="240" w:lineRule="auto"/>
        <w:jc w:val="center"/>
        <w:rPr>
          <w:rFonts w:ascii="Book Antiqua" w:hAnsi="Book Antiqua" w:cs="Helvetica"/>
          <w:color w:val="36322D"/>
          <w:sz w:val="30"/>
          <w:szCs w:val="30"/>
        </w:rPr>
      </w:pPr>
    </w:p>
    <w:p w14:paraId="6F3DBE3E" w14:textId="45D24233" w:rsidR="008E2101" w:rsidRPr="008E2101" w:rsidRDefault="00E57015" w:rsidP="008E2101">
      <w:pPr>
        <w:spacing w:after="0" w:line="240" w:lineRule="auto"/>
        <w:jc w:val="center"/>
        <w:rPr>
          <w:rFonts w:ascii="Book Antiqua" w:hAnsi="Book Antiqua" w:cs="Helvetica"/>
          <w:color w:val="36322D"/>
          <w:sz w:val="24"/>
          <w:szCs w:val="24"/>
          <w:shd w:val="clear" w:color="auto" w:fill="FAFAFA"/>
        </w:rPr>
      </w:pPr>
      <w:r>
        <w:rPr>
          <w:noProof/>
        </w:rPr>
        <w:drawing>
          <wp:inline distT="0" distB="0" distL="0" distR="0" wp14:anchorId="3F3D11FC" wp14:editId="5144D6B1">
            <wp:extent cx="3676650" cy="2380886"/>
            <wp:effectExtent l="0" t="0" r="0" b="635"/>
            <wp:docPr id="1212612340"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7692" t="14957" b="5342"/>
                    <a:stretch>
                      <a:fillRect/>
                    </a:stretch>
                  </pic:blipFill>
                  <pic:spPr bwMode="auto">
                    <a:xfrm>
                      <a:off x="0" y="0"/>
                      <a:ext cx="3687277" cy="2387768"/>
                    </a:xfrm>
                    <a:prstGeom prst="rect">
                      <a:avLst/>
                    </a:prstGeom>
                    <a:noFill/>
                    <a:ln>
                      <a:noFill/>
                    </a:ln>
                    <a:extLst>
                      <a:ext uri="{53640926-AAD7-44D8-BBD7-CCE9431645EC}">
                        <a14:shadowObscured xmlns:a14="http://schemas.microsoft.com/office/drawing/2010/main"/>
                      </a:ext>
                    </a:extLst>
                  </pic:spPr>
                </pic:pic>
              </a:graphicData>
            </a:graphic>
          </wp:inline>
        </w:drawing>
      </w:r>
    </w:p>
    <w:p w14:paraId="2EB833CE" w14:textId="0AA37B32" w:rsidR="008E2101" w:rsidRDefault="008E2101" w:rsidP="008E2101">
      <w:pPr>
        <w:spacing w:after="0" w:line="240" w:lineRule="auto"/>
        <w:jc w:val="center"/>
        <w:rPr>
          <w:rFonts w:ascii="Book Antiqua" w:hAnsi="Book Antiqua" w:cs="Helvetica"/>
          <w:color w:val="36322D"/>
          <w:sz w:val="30"/>
          <w:szCs w:val="30"/>
          <w:shd w:val="clear" w:color="auto" w:fill="FAFAFA"/>
        </w:rPr>
      </w:pPr>
      <w:r w:rsidRPr="007F20B7">
        <w:rPr>
          <w:rFonts w:ascii="Book Antiqua" w:hAnsi="Book Antiqua" w:cs="Helvetica"/>
          <w:color w:val="36322D"/>
          <w:sz w:val="30"/>
          <w:szCs w:val="30"/>
          <w:shd w:val="clear" w:color="auto" w:fill="FAFAFA"/>
        </w:rPr>
        <w:t xml:space="preserve">Photo by </w:t>
      </w:r>
      <w:r w:rsidR="00E57015">
        <w:rPr>
          <w:rFonts w:ascii="Book Antiqua" w:hAnsi="Book Antiqua" w:cs="Helvetica"/>
          <w:color w:val="36322D"/>
          <w:sz w:val="30"/>
          <w:szCs w:val="30"/>
          <w:shd w:val="clear" w:color="auto" w:fill="FAFAFA"/>
        </w:rPr>
        <w:t>DSON1492</w:t>
      </w:r>
    </w:p>
    <w:p w14:paraId="2D66868F" w14:textId="77777777" w:rsidR="00E57015" w:rsidRDefault="00E57015" w:rsidP="00E57015">
      <w:pPr>
        <w:pStyle w:val="yiv8408889231msonormal"/>
        <w:shd w:val="clear" w:color="auto" w:fill="FFFFFF"/>
        <w:spacing w:before="0" w:beforeAutospacing="0" w:after="0" w:afterAutospacing="0"/>
        <w:rPr>
          <w:rFonts w:ascii="Book Antiqua" w:hAnsi="Book Antiqua" w:cs="Helvetica"/>
          <w:sz w:val="30"/>
          <w:szCs w:val="30"/>
        </w:rPr>
      </w:pPr>
    </w:p>
    <w:p w14:paraId="65383B98" w14:textId="67832670" w:rsidR="00E57015" w:rsidRDefault="00E57015" w:rsidP="00E57015">
      <w:pPr>
        <w:pStyle w:val="yiv8408889231msonormal"/>
        <w:shd w:val="clear" w:color="auto" w:fill="FFFFFF"/>
        <w:spacing w:before="0" w:beforeAutospacing="0" w:after="0" w:afterAutospacing="0"/>
        <w:rPr>
          <w:rFonts w:ascii="Book Antiqua" w:hAnsi="Book Antiqua" w:cs="Helvetica"/>
          <w:sz w:val="30"/>
          <w:szCs w:val="30"/>
        </w:rPr>
      </w:pPr>
      <w:r>
        <w:rPr>
          <w:rFonts w:ascii="Book Antiqua" w:hAnsi="Book Antiqua" w:cs="Helvetica"/>
          <w:sz w:val="30"/>
          <w:szCs w:val="30"/>
        </w:rPr>
        <w:t xml:space="preserve">   </w:t>
      </w:r>
      <w:r w:rsidRPr="00E57015">
        <w:rPr>
          <w:rFonts w:ascii="Book Antiqua" w:hAnsi="Book Antiqua" w:cs="Helvetica"/>
          <w:sz w:val="30"/>
          <w:szCs w:val="30"/>
        </w:rPr>
        <w:t>Daniel R. Speicher, 90, of Berne, owner/operator of Moore's Store, which later became Speicher's Electronics, until 1979, died Tuesday, April 3, 2001, at Swiss Village. The Adams County native had worked at General Electric Co. in Decatur as a draftsman and worked in his shop at home until age 87, repairing motors and blowers. He was a member of Cross United Church of Christ and Lions Club.</w:t>
      </w:r>
      <w:r w:rsidRPr="00E57015">
        <w:rPr>
          <w:rFonts w:ascii="Book Antiqua" w:hAnsi="Book Antiqua" w:cs="Helvetica"/>
          <w:sz w:val="30"/>
          <w:szCs w:val="30"/>
        </w:rPr>
        <w:br/>
      </w:r>
      <w:r>
        <w:rPr>
          <w:rFonts w:ascii="Book Antiqua" w:hAnsi="Book Antiqua" w:cs="Helvetica"/>
          <w:sz w:val="30"/>
          <w:szCs w:val="30"/>
        </w:rPr>
        <w:t xml:space="preserve">   </w:t>
      </w:r>
      <w:r w:rsidRPr="00E57015">
        <w:rPr>
          <w:rFonts w:ascii="Book Antiqua" w:hAnsi="Book Antiqua" w:cs="Helvetica"/>
          <w:sz w:val="30"/>
          <w:szCs w:val="30"/>
        </w:rPr>
        <w:t xml:space="preserve">Surviving </w:t>
      </w:r>
      <w:proofErr w:type="gramStart"/>
      <w:r w:rsidRPr="00E57015">
        <w:rPr>
          <w:rFonts w:ascii="Book Antiqua" w:hAnsi="Book Antiqua" w:cs="Helvetica"/>
          <w:sz w:val="30"/>
          <w:szCs w:val="30"/>
        </w:rPr>
        <w:t>are</w:t>
      </w:r>
      <w:proofErr w:type="gramEnd"/>
      <w:r w:rsidRPr="00E57015">
        <w:rPr>
          <w:rFonts w:ascii="Book Antiqua" w:hAnsi="Book Antiqua" w:cs="Helvetica"/>
          <w:sz w:val="30"/>
          <w:szCs w:val="30"/>
        </w:rPr>
        <w:t xml:space="preserve"> a son, Edward W. of Palmdale, Calif.; a daughter, Phyllis M. Speicher of Crown Point; and a sister, Barbara M. Cooley of Shorewood, Wis. He was preceded in death by his wife, Mary Jane, a brother and a sister. </w:t>
      </w:r>
    </w:p>
    <w:p w14:paraId="514FE995" w14:textId="4C48CFA3" w:rsidR="00211A0A" w:rsidRDefault="00E57015" w:rsidP="00E57015">
      <w:pPr>
        <w:pStyle w:val="yiv8408889231msonormal"/>
        <w:shd w:val="clear" w:color="auto" w:fill="FFFFFF"/>
        <w:spacing w:before="0" w:beforeAutospacing="0" w:after="0" w:afterAutospacing="0"/>
        <w:rPr>
          <w:rFonts w:ascii="Book Antiqua" w:hAnsi="Book Antiqua" w:cs="Helvetica"/>
          <w:sz w:val="30"/>
          <w:szCs w:val="30"/>
        </w:rPr>
      </w:pPr>
      <w:r>
        <w:rPr>
          <w:rFonts w:ascii="Book Antiqua" w:hAnsi="Book Antiqua" w:cs="Helvetica"/>
          <w:sz w:val="30"/>
          <w:szCs w:val="30"/>
        </w:rPr>
        <w:t xml:space="preserve">   </w:t>
      </w:r>
      <w:r w:rsidRPr="00E57015">
        <w:rPr>
          <w:rFonts w:ascii="Book Antiqua" w:hAnsi="Book Antiqua" w:cs="Helvetica"/>
          <w:sz w:val="30"/>
          <w:szCs w:val="30"/>
        </w:rPr>
        <w:t>Services are 10:30 a.m. Friday at Cross United Church of Christ, Berne, with calling one hour before services. Calling is also from 2 to 4 and 6:30 to 8 p.m. today at Yager-Kirchhofer Funeral Home, Berne. Burial will be at M.R.E. Cemetery, Berne. Memorials are to the church. Information provided by Yager-Kirchhofer Funeral Home, Berne</w:t>
      </w:r>
      <w:r>
        <w:rPr>
          <w:rFonts w:ascii="Book Antiqua" w:hAnsi="Book Antiqua" w:cs="Helvetica"/>
          <w:sz w:val="30"/>
          <w:szCs w:val="30"/>
        </w:rPr>
        <w:t>.</w:t>
      </w:r>
    </w:p>
    <w:p w14:paraId="15D6ABA2" w14:textId="77777777" w:rsidR="00E57015" w:rsidRDefault="00E57015" w:rsidP="00E57015">
      <w:pPr>
        <w:pStyle w:val="yiv8408889231msonormal"/>
        <w:shd w:val="clear" w:color="auto" w:fill="FFFFFF"/>
        <w:spacing w:before="0" w:beforeAutospacing="0" w:after="0" w:afterAutospacing="0"/>
        <w:rPr>
          <w:rFonts w:ascii="Book Antiqua" w:hAnsi="Book Antiqua" w:cs="Helvetica"/>
          <w:sz w:val="30"/>
          <w:szCs w:val="30"/>
        </w:rPr>
      </w:pPr>
    </w:p>
    <w:p w14:paraId="52B8ED9B" w14:textId="77777777" w:rsidR="00E57015" w:rsidRDefault="00E57015" w:rsidP="00E57015">
      <w:pPr>
        <w:pStyle w:val="yiv8408889231msonormal"/>
        <w:shd w:val="clear" w:color="auto" w:fill="FFFFFF"/>
        <w:spacing w:before="0" w:beforeAutospacing="0" w:after="0" w:afterAutospacing="0"/>
        <w:rPr>
          <w:rFonts w:ascii="Book Antiqua" w:hAnsi="Book Antiqua" w:cs="Helvetica"/>
          <w:color w:val="36322D"/>
          <w:sz w:val="30"/>
          <w:szCs w:val="30"/>
          <w:shd w:val="clear" w:color="auto" w:fill="FAFAFA"/>
        </w:rPr>
      </w:pPr>
      <w:r w:rsidRPr="00E57015">
        <w:rPr>
          <w:rFonts w:ascii="Book Antiqua" w:hAnsi="Book Antiqua" w:cs="Helvetica"/>
          <w:color w:val="36322D"/>
          <w:sz w:val="30"/>
          <w:szCs w:val="30"/>
          <w:shd w:val="clear" w:color="auto" w:fill="FAFAFA"/>
        </w:rPr>
        <w:t>News-Sentinel, The (</w:t>
      </w:r>
      <w:r>
        <w:rPr>
          <w:rFonts w:ascii="Book Antiqua" w:hAnsi="Book Antiqua" w:cs="Helvetica"/>
          <w:color w:val="36322D"/>
          <w:sz w:val="30"/>
          <w:szCs w:val="30"/>
          <w:shd w:val="clear" w:color="auto" w:fill="FAFAFA"/>
        </w:rPr>
        <w:t>Allen County, Indiana</w:t>
      </w:r>
      <w:r w:rsidRPr="00E57015">
        <w:rPr>
          <w:rFonts w:ascii="Book Antiqua" w:hAnsi="Book Antiqua" w:cs="Helvetica"/>
          <w:color w:val="36322D"/>
          <w:sz w:val="30"/>
          <w:szCs w:val="30"/>
          <w:shd w:val="clear" w:color="auto" w:fill="FAFAFA"/>
        </w:rPr>
        <w:t xml:space="preserve">) </w:t>
      </w:r>
    </w:p>
    <w:p w14:paraId="448B5964" w14:textId="1F5C5BF6" w:rsidR="00E57015" w:rsidRPr="007F20B7" w:rsidRDefault="00E57015" w:rsidP="00E57015">
      <w:pPr>
        <w:pStyle w:val="yiv8408889231msonormal"/>
        <w:shd w:val="clear" w:color="auto" w:fill="FFFFFF"/>
        <w:spacing w:before="0" w:beforeAutospacing="0" w:after="0" w:afterAutospacing="0"/>
        <w:rPr>
          <w:rFonts w:ascii="Book Antiqua" w:hAnsi="Book Antiqua" w:cs="Helvetica"/>
          <w:color w:val="36322D"/>
          <w:sz w:val="30"/>
          <w:szCs w:val="30"/>
          <w:shd w:val="clear" w:color="auto" w:fill="FAFAFA"/>
        </w:rPr>
      </w:pPr>
      <w:r w:rsidRPr="00E57015">
        <w:rPr>
          <w:rFonts w:ascii="Book Antiqua" w:hAnsi="Book Antiqua" w:cs="Helvetica"/>
          <w:color w:val="36322D"/>
          <w:sz w:val="30"/>
          <w:szCs w:val="30"/>
          <w:shd w:val="clear" w:color="auto" w:fill="FAFAFA"/>
        </w:rPr>
        <w:t>Thursday, April 5, 2001</w:t>
      </w:r>
    </w:p>
    <w:sectPr w:rsidR="00E57015" w:rsidRPr="007F20B7" w:rsidSect="00E57015">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101"/>
    <w:rsid w:val="000473D3"/>
    <w:rsid w:val="000D4084"/>
    <w:rsid w:val="000E0EDF"/>
    <w:rsid w:val="00190D8F"/>
    <w:rsid w:val="001B5EE8"/>
    <w:rsid w:val="001F656B"/>
    <w:rsid w:val="00211A0A"/>
    <w:rsid w:val="00267244"/>
    <w:rsid w:val="003D38E0"/>
    <w:rsid w:val="00547512"/>
    <w:rsid w:val="005724A3"/>
    <w:rsid w:val="005B3BD0"/>
    <w:rsid w:val="005D2E26"/>
    <w:rsid w:val="006667C8"/>
    <w:rsid w:val="007F20B7"/>
    <w:rsid w:val="00827EDF"/>
    <w:rsid w:val="00860106"/>
    <w:rsid w:val="008E2101"/>
    <w:rsid w:val="008E3FFE"/>
    <w:rsid w:val="00A139C0"/>
    <w:rsid w:val="00A20C19"/>
    <w:rsid w:val="00A55F00"/>
    <w:rsid w:val="00AC62CE"/>
    <w:rsid w:val="00BD5FA3"/>
    <w:rsid w:val="00C043A3"/>
    <w:rsid w:val="00D00D9D"/>
    <w:rsid w:val="00DA3408"/>
    <w:rsid w:val="00E21EB8"/>
    <w:rsid w:val="00E31EA5"/>
    <w:rsid w:val="00E53F59"/>
    <w:rsid w:val="00E57015"/>
    <w:rsid w:val="00E96B1F"/>
    <w:rsid w:val="00F13002"/>
    <w:rsid w:val="00F275C6"/>
    <w:rsid w:val="00F37A8D"/>
    <w:rsid w:val="00FA17C8"/>
    <w:rsid w:val="00FB3E9B"/>
    <w:rsid w:val="00FE15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1B372"/>
  <w15:docId w15:val="{B0084C29-EC5E-43D1-90EC-03F87E84F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E2101"/>
  </w:style>
  <w:style w:type="paragraph" w:styleId="BalloonText">
    <w:name w:val="Balloon Text"/>
    <w:basedOn w:val="Normal"/>
    <w:link w:val="BalloonTextChar"/>
    <w:uiPriority w:val="99"/>
    <w:semiHidden/>
    <w:unhideWhenUsed/>
    <w:rsid w:val="008E21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2101"/>
    <w:rPr>
      <w:rFonts w:ascii="Tahoma" w:hAnsi="Tahoma" w:cs="Tahoma"/>
      <w:sz w:val="16"/>
      <w:szCs w:val="16"/>
    </w:rPr>
  </w:style>
  <w:style w:type="paragraph" w:customStyle="1" w:styleId="yiv8408889231msonormal">
    <w:name w:val="yiv8408889231msonormal"/>
    <w:basedOn w:val="Normal"/>
    <w:rsid w:val="00D00D9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478738-9A76-4D7E-9939-46B4AF541C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166</Words>
  <Characters>943</Characters>
  <Application>Microsoft Office Word</Application>
  <DocSecurity>0</DocSecurity>
  <Lines>55</Lines>
  <Paragraphs>48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2025-10-19T14:27:00Z</dcterms:created>
  <dcterms:modified xsi:type="dcterms:W3CDTF">2025-10-19T14:27:00Z</dcterms:modified>
</cp:coreProperties>
</file>