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9D52F" w14:textId="2AF81BCA" w:rsidR="009849C4" w:rsidRPr="009849C4" w:rsidRDefault="005B6417" w:rsidP="009849C4">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Jean C. (Gerber)</w:t>
      </w:r>
      <w:r w:rsidR="00536536">
        <w:rPr>
          <w:rFonts w:ascii="Book Antiqua" w:hAnsi="Book Antiqua" w:cs="Helvetica"/>
          <w:color w:val="333333"/>
          <w:sz w:val="40"/>
          <w:szCs w:val="40"/>
        </w:rPr>
        <w:t xml:space="preserve"> Spade</w:t>
      </w:r>
    </w:p>
    <w:p w14:paraId="36946B61" w14:textId="3C87689B" w:rsidR="009849C4" w:rsidRPr="009849C4" w:rsidRDefault="005B6417" w:rsidP="009849C4">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March 17, 1941 – August 8, 2013</w:t>
      </w:r>
    </w:p>
    <w:p w14:paraId="76E83304" w14:textId="77777777" w:rsidR="009849C4" w:rsidRPr="003C7D1F" w:rsidRDefault="009849C4" w:rsidP="009849C4">
      <w:pPr>
        <w:pStyle w:val="NormalWeb"/>
        <w:spacing w:before="0" w:beforeAutospacing="0" w:after="0" w:afterAutospacing="0"/>
        <w:jc w:val="center"/>
        <w:rPr>
          <w:rFonts w:ascii="Book Antiqua" w:hAnsi="Book Antiqua" w:cs="Helvetica"/>
          <w:color w:val="333333"/>
        </w:rPr>
      </w:pPr>
    </w:p>
    <w:p w14:paraId="52D6CC04" w14:textId="7C94A98B" w:rsidR="0014224D" w:rsidRDefault="00567FDC" w:rsidP="004C7510">
      <w:pPr>
        <w:pStyle w:val="NormalWeb"/>
        <w:spacing w:before="0" w:beforeAutospacing="0" w:after="0" w:afterAutospacing="0"/>
        <w:jc w:val="center"/>
        <w:rPr>
          <w:rFonts w:ascii="Book Antiqua" w:hAnsi="Book Antiqua"/>
          <w:color w:val="000000"/>
          <w:sz w:val="30"/>
          <w:szCs w:val="30"/>
        </w:rPr>
      </w:pPr>
      <w:r>
        <w:rPr>
          <w:rFonts w:ascii="Book Antiqua" w:hAnsi="Book Antiqua"/>
          <w:noProof/>
          <w:color w:val="000000"/>
          <w:sz w:val="30"/>
          <w:szCs w:val="30"/>
        </w:rPr>
        <w:drawing>
          <wp:inline distT="0" distB="0" distL="0" distR="0" wp14:anchorId="6E39228B" wp14:editId="148CC40C">
            <wp:extent cx="1920240" cy="1389803"/>
            <wp:effectExtent l="0" t="0" r="3810" b="1270"/>
            <wp:docPr id="1666458135" name="Picture 10"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458135" name="Picture 10"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24460" cy="1392857"/>
                    </a:xfrm>
                    <a:prstGeom prst="rect">
                      <a:avLst/>
                    </a:prstGeom>
                  </pic:spPr>
                </pic:pic>
              </a:graphicData>
            </a:graphic>
          </wp:inline>
        </w:drawing>
      </w:r>
    </w:p>
    <w:p w14:paraId="4BACC963" w14:textId="5BB1685C" w:rsidR="004C7510" w:rsidRDefault="004C7510" w:rsidP="004C7510">
      <w:pPr>
        <w:pStyle w:val="NormalWeb"/>
        <w:spacing w:before="0" w:beforeAutospacing="0" w:after="0" w:afterAutospacing="0"/>
        <w:jc w:val="center"/>
        <w:rPr>
          <w:rFonts w:ascii="Book Antiqua" w:hAnsi="Book Antiqua"/>
          <w:color w:val="000000"/>
          <w:sz w:val="30"/>
          <w:szCs w:val="30"/>
        </w:rPr>
      </w:pPr>
      <w:r>
        <w:rPr>
          <w:rFonts w:ascii="Book Antiqua" w:hAnsi="Book Antiqua"/>
          <w:color w:val="000000"/>
          <w:sz w:val="30"/>
          <w:szCs w:val="30"/>
        </w:rPr>
        <w:t xml:space="preserve">Photo by </w:t>
      </w:r>
      <w:proofErr w:type="spellStart"/>
      <w:r w:rsidR="00567FDC">
        <w:rPr>
          <w:rFonts w:ascii="Book Antiqua" w:hAnsi="Book Antiqua"/>
          <w:color w:val="000000"/>
          <w:sz w:val="30"/>
          <w:szCs w:val="30"/>
        </w:rPr>
        <w:t>Tombstoner</w:t>
      </w:r>
      <w:proofErr w:type="spellEnd"/>
      <w:r w:rsidR="00567FDC">
        <w:rPr>
          <w:rFonts w:ascii="Book Antiqua" w:hAnsi="Book Antiqua"/>
          <w:color w:val="000000"/>
          <w:sz w:val="30"/>
          <w:szCs w:val="30"/>
        </w:rPr>
        <w:t xml:space="preserve"> &amp; Family</w:t>
      </w:r>
    </w:p>
    <w:p w14:paraId="1E9286F9" w14:textId="77777777" w:rsidR="00567FDC" w:rsidRDefault="00567FDC" w:rsidP="004C7510">
      <w:pPr>
        <w:pStyle w:val="NormalWeb"/>
        <w:spacing w:before="0" w:beforeAutospacing="0" w:after="0" w:afterAutospacing="0"/>
        <w:jc w:val="center"/>
        <w:rPr>
          <w:rFonts w:ascii="Book Antiqua" w:hAnsi="Book Antiqua"/>
          <w:color w:val="000000"/>
          <w:sz w:val="30"/>
          <w:szCs w:val="30"/>
        </w:rPr>
      </w:pPr>
    </w:p>
    <w:p w14:paraId="03EF5596" w14:textId="77777777" w:rsidR="005B6417" w:rsidRDefault="005B6417" w:rsidP="005B6417">
      <w:pPr>
        <w:pStyle w:val="NormalWeb"/>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B6417">
        <w:rPr>
          <w:rFonts w:ascii="Book Antiqua" w:hAnsi="Book Antiqua"/>
          <w:color w:val="000000"/>
          <w:sz w:val="30"/>
          <w:szCs w:val="30"/>
        </w:rPr>
        <w:t xml:space="preserve">Jean C. Spade, 72, Berne, passed away on August 8, </w:t>
      </w:r>
      <w:proofErr w:type="gramStart"/>
      <w:r w:rsidRPr="005B6417">
        <w:rPr>
          <w:rFonts w:ascii="Book Antiqua" w:hAnsi="Book Antiqua"/>
          <w:color w:val="000000"/>
          <w:sz w:val="30"/>
          <w:szCs w:val="30"/>
        </w:rPr>
        <w:t>2013</w:t>
      </w:r>
      <w:proofErr w:type="gramEnd"/>
      <w:r w:rsidRPr="005B6417">
        <w:rPr>
          <w:rFonts w:ascii="Book Antiqua" w:hAnsi="Book Antiqua"/>
          <w:color w:val="000000"/>
          <w:sz w:val="30"/>
          <w:szCs w:val="30"/>
        </w:rPr>
        <w:t xml:space="preserve"> at the </w:t>
      </w:r>
      <w:r>
        <w:rPr>
          <w:rFonts w:ascii="Book Antiqua" w:hAnsi="Book Antiqua"/>
          <w:color w:val="000000"/>
          <w:sz w:val="30"/>
          <w:szCs w:val="30"/>
        </w:rPr>
        <w:t>B</w:t>
      </w:r>
      <w:r w:rsidRPr="005B6417">
        <w:rPr>
          <w:rFonts w:ascii="Book Antiqua" w:hAnsi="Book Antiqua"/>
          <w:color w:val="000000"/>
          <w:sz w:val="30"/>
          <w:szCs w:val="30"/>
        </w:rPr>
        <w:t xml:space="preserve">luffton Regional Hospital. Her parents are Robert and Priscilla (Lehman) Gerber and </w:t>
      </w:r>
      <w:proofErr w:type="gramStart"/>
      <w:r w:rsidRPr="005B6417">
        <w:rPr>
          <w:rFonts w:ascii="Book Antiqua" w:hAnsi="Book Antiqua"/>
          <w:color w:val="000000"/>
          <w:sz w:val="30"/>
          <w:szCs w:val="30"/>
        </w:rPr>
        <w:t>was</w:t>
      </w:r>
      <w:proofErr w:type="gramEnd"/>
      <w:r w:rsidRPr="005B6417">
        <w:rPr>
          <w:rFonts w:ascii="Book Antiqua" w:hAnsi="Book Antiqua"/>
          <w:color w:val="000000"/>
          <w:sz w:val="30"/>
          <w:szCs w:val="30"/>
        </w:rPr>
        <w:t xml:space="preserve"> born on March 17, 1941. She married Donald W. Spade on September 2, 1960</w:t>
      </w:r>
      <w:r>
        <w:rPr>
          <w:rFonts w:ascii="Book Antiqua" w:hAnsi="Book Antiqua"/>
          <w:color w:val="000000"/>
          <w:sz w:val="30"/>
          <w:szCs w:val="30"/>
        </w:rPr>
        <w:t xml:space="preserve">.  </w:t>
      </w:r>
    </w:p>
    <w:p w14:paraId="7536AD22" w14:textId="77777777" w:rsidR="005B6417" w:rsidRDefault="005B6417" w:rsidP="005B6417">
      <w:pPr>
        <w:pStyle w:val="NormalWeb"/>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B6417">
        <w:rPr>
          <w:rFonts w:ascii="Book Antiqua" w:hAnsi="Book Antiqua"/>
          <w:color w:val="000000"/>
          <w:sz w:val="30"/>
          <w:szCs w:val="30"/>
        </w:rPr>
        <w:t xml:space="preserve">She was a member of the West Missionary Church. Jean worked for Dunbar Furniture, CTS Corp and retired from Berne Hi-Way Hatchery in 2005. Her special interests included: crafts, including making butterflies out of plastic bottles, cooking, sewing, and collecting dolls. </w:t>
      </w:r>
    </w:p>
    <w:p w14:paraId="231B6BE0" w14:textId="77777777" w:rsidR="005B6417" w:rsidRDefault="005B6417" w:rsidP="005B6417">
      <w:pPr>
        <w:pStyle w:val="NormalWeb"/>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B6417">
        <w:rPr>
          <w:rFonts w:ascii="Book Antiqua" w:hAnsi="Book Antiqua"/>
          <w:color w:val="000000"/>
          <w:sz w:val="30"/>
          <w:szCs w:val="30"/>
        </w:rPr>
        <w:t>Survivors include her husband, Don, son, Tim</w:t>
      </w:r>
      <w:r>
        <w:rPr>
          <w:rFonts w:ascii="Book Antiqua" w:hAnsi="Book Antiqua"/>
          <w:color w:val="000000"/>
          <w:sz w:val="30"/>
          <w:szCs w:val="30"/>
        </w:rPr>
        <w:t xml:space="preserve"> </w:t>
      </w:r>
      <w:r w:rsidRPr="005B6417">
        <w:rPr>
          <w:rFonts w:ascii="Book Antiqua" w:hAnsi="Book Antiqua"/>
          <w:color w:val="000000"/>
          <w:sz w:val="30"/>
          <w:szCs w:val="30"/>
        </w:rPr>
        <w:t>(Laura)</w:t>
      </w:r>
      <w:r>
        <w:rPr>
          <w:rFonts w:ascii="Book Antiqua" w:hAnsi="Book Antiqua"/>
          <w:color w:val="000000"/>
          <w:sz w:val="30"/>
          <w:szCs w:val="30"/>
        </w:rPr>
        <w:t xml:space="preserve"> </w:t>
      </w:r>
      <w:r w:rsidRPr="005B6417">
        <w:rPr>
          <w:rFonts w:ascii="Book Antiqua" w:hAnsi="Book Antiqua"/>
          <w:color w:val="000000"/>
          <w:sz w:val="30"/>
          <w:szCs w:val="30"/>
        </w:rPr>
        <w:t xml:space="preserve">Spade of Decatur, Karla (Bill) Gilson of Berne, Lori (Mike) Dike of Terra Haute, brother Joe Gerber of San Diego, CA., Dan Gerber of Fort Wayne, sister Annette Koons of Linn Grove, 7 grandchildren and 1 great- grandchild. </w:t>
      </w:r>
      <w:r>
        <w:rPr>
          <w:rFonts w:ascii="Book Antiqua" w:hAnsi="Book Antiqua"/>
          <w:color w:val="000000"/>
          <w:sz w:val="30"/>
          <w:szCs w:val="30"/>
        </w:rPr>
        <w:t xml:space="preserve"> </w:t>
      </w:r>
      <w:r w:rsidRPr="005B6417">
        <w:rPr>
          <w:rFonts w:ascii="Book Antiqua" w:hAnsi="Book Antiqua"/>
          <w:color w:val="000000"/>
          <w:sz w:val="30"/>
          <w:szCs w:val="30"/>
        </w:rPr>
        <w:t>Preceding in death are her parents and sister Kimberly R. Spade</w:t>
      </w:r>
      <w:r>
        <w:rPr>
          <w:rFonts w:ascii="Book Antiqua" w:hAnsi="Book Antiqua"/>
          <w:color w:val="000000"/>
          <w:sz w:val="30"/>
          <w:szCs w:val="30"/>
        </w:rPr>
        <w:t>.</w:t>
      </w:r>
    </w:p>
    <w:p w14:paraId="533658C4" w14:textId="77777777" w:rsidR="005B6417" w:rsidRDefault="005B6417" w:rsidP="005B6417">
      <w:pPr>
        <w:pStyle w:val="NormalWeb"/>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B6417">
        <w:rPr>
          <w:rFonts w:ascii="Book Antiqua" w:hAnsi="Book Antiqua"/>
          <w:color w:val="000000"/>
          <w:sz w:val="30"/>
          <w:szCs w:val="30"/>
        </w:rPr>
        <w:t xml:space="preserve">Funeral services are Monday, August 12 at 10:30 am at the West Missionary Church with visitation 1 hour prior to services. Visitation also Sunday from 2 to 8 pm at the Yager-Kirchhofer Funeral Home. Officiating is Pastor Keith Rupp. Burial is in the MRE Cemetery, Berne. </w:t>
      </w:r>
    </w:p>
    <w:p w14:paraId="21121B9B" w14:textId="6959C3FC" w:rsidR="005B6417" w:rsidRDefault="005B6417" w:rsidP="005B6417">
      <w:pPr>
        <w:pStyle w:val="NormalWeb"/>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B6417">
        <w:rPr>
          <w:rFonts w:ascii="Book Antiqua" w:hAnsi="Book Antiqua"/>
          <w:color w:val="000000"/>
          <w:sz w:val="30"/>
          <w:szCs w:val="30"/>
        </w:rPr>
        <w:t xml:space="preserve">Preferred memorials are to the West Missionary Church Building Fund. </w:t>
      </w:r>
    </w:p>
    <w:p w14:paraId="49D0B70F" w14:textId="77777777" w:rsidR="005B6417" w:rsidRDefault="005B6417" w:rsidP="005B6417">
      <w:pPr>
        <w:pStyle w:val="NormalWeb"/>
        <w:spacing w:before="0" w:beforeAutospacing="0" w:after="0" w:afterAutospacing="0"/>
        <w:rPr>
          <w:rFonts w:ascii="Book Antiqua" w:hAnsi="Book Antiqua"/>
          <w:color w:val="000000"/>
          <w:sz w:val="30"/>
          <w:szCs w:val="30"/>
        </w:rPr>
      </w:pPr>
    </w:p>
    <w:p w14:paraId="568F406C" w14:textId="77777777" w:rsidR="005B6417" w:rsidRDefault="005B6417" w:rsidP="005B6417">
      <w:pPr>
        <w:pStyle w:val="NormalWeb"/>
        <w:spacing w:before="0" w:beforeAutospacing="0" w:after="0" w:afterAutospacing="0"/>
        <w:rPr>
          <w:rFonts w:ascii="Book Antiqua" w:hAnsi="Book Antiqua"/>
          <w:color w:val="000000"/>
          <w:sz w:val="30"/>
          <w:szCs w:val="30"/>
        </w:rPr>
      </w:pPr>
      <w:r w:rsidRPr="005B6417">
        <w:rPr>
          <w:rFonts w:ascii="Book Antiqua" w:hAnsi="Book Antiqua"/>
          <w:color w:val="000000"/>
          <w:sz w:val="30"/>
          <w:szCs w:val="30"/>
        </w:rPr>
        <w:t>Yager-Kirchhofer Funeral Home</w:t>
      </w:r>
      <w:r>
        <w:rPr>
          <w:rFonts w:ascii="Book Antiqua" w:hAnsi="Book Antiqua"/>
          <w:color w:val="000000"/>
          <w:sz w:val="30"/>
          <w:szCs w:val="30"/>
        </w:rPr>
        <w:t>, Adams County, Indiana</w:t>
      </w:r>
    </w:p>
    <w:p w14:paraId="0FD0868C" w14:textId="29036E98" w:rsidR="004C7510" w:rsidRPr="00A20CD2" w:rsidRDefault="005B6417" w:rsidP="005B6417">
      <w:pPr>
        <w:pStyle w:val="NormalWeb"/>
        <w:spacing w:before="0" w:beforeAutospacing="0" w:after="0" w:afterAutospacing="0"/>
        <w:rPr>
          <w:rFonts w:ascii="Book Antiqua" w:hAnsi="Book Antiqua"/>
          <w:sz w:val="30"/>
          <w:szCs w:val="30"/>
        </w:rPr>
      </w:pPr>
      <w:r>
        <w:rPr>
          <w:rFonts w:ascii="Book Antiqua" w:hAnsi="Book Antiqua"/>
          <w:color w:val="000000"/>
          <w:sz w:val="30"/>
          <w:szCs w:val="30"/>
        </w:rPr>
        <w:t>August 8, 2013</w:t>
      </w:r>
    </w:p>
    <w:sectPr w:rsidR="004C7510" w:rsidRPr="00A20CD2" w:rsidSect="005B6417">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94"/>
    <w:rsid w:val="000D4084"/>
    <w:rsid w:val="0014224D"/>
    <w:rsid w:val="00272510"/>
    <w:rsid w:val="0029363C"/>
    <w:rsid w:val="003C7D1F"/>
    <w:rsid w:val="004076DA"/>
    <w:rsid w:val="004C7510"/>
    <w:rsid w:val="004E3294"/>
    <w:rsid w:val="00527C33"/>
    <w:rsid w:val="00536536"/>
    <w:rsid w:val="00567FDC"/>
    <w:rsid w:val="005B6417"/>
    <w:rsid w:val="005E1C4F"/>
    <w:rsid w:val="00610C83"/>
    <w:rsid w:val="0061755F"/>
    <w:rsid w:val="00655387"/>
    <w:rsid w:val="006D374F"/>
    <w:rsid w:val="0077476A"/>
    <w:rsid w:val="007B7F2A"/>
    <w:rsid w:val="00857BFA"/>
    <w:rsid w:val="008D70AE"/>
    <w:rsid w:val="009849C4"/>
    <w:rsid w:val="009D30D7"/>
    <w:rsid w:val="00A20CD2"/>
    <w:rsid w:val="00A400B5"/>
    <w:rsid w:val="00A81495"/>
    <w:rsid w:val="00B4626F"/>
    <w:rsid w:val="00B56527"/>
    <w:rsid w:val="00BA10E2"/>
    <w:rsid w:val="00E00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D66B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329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4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9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573547">
      <w:bodyDiv w:val="1"/>
      <w:marLeft w:val="0"/>
      <w:marRight w:val="0"/>
      <w:marTop w:val="0"/>
      <w:marBottom w:val="0"/>
      <w:divBdr>
        <w:top w:val="none" w:sz="0" w:space="0" w:color="auto"/>
        <w:left w:val="none" w:sz="0" w:space="0" w:color="auto"/>
        <w:bottom w:val="none" w:sz="0" w:space="0" w:color="auto"/>
        <w:right w:val="none" w:sz="0" w:space="0" w:color="auto"/>
      </w:divBdr>
    </w:div>
    <w:div w:id="51985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222</Words>
  <Characters>1133</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2025-10-17T12:06:00Z</dcterms:created>
  <dcterms:modified xsi:type="dcterms:W3CDTF">2025-10-17T12:06:00Z</dcterms:modified>
</cp:coreProperties>
</file>