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6C661429" w:rsidR="00A80D21" w:rsidRPr="00A80D21" w:rsidRDefault="00C07DB4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Albert E. Soldner</w:t>
      </w:r>
    </w:p>
    <w:p w14:paraId="22B79B18" w14:textId="1B03A7E3" w:rsidR="00A80D21" w:rsidRPr="00A80D21" w:rsidRDefault="00C07DB4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December 30, 1880 – May 9, 1883</w:t>
      </w:r>
    </w:p>
    <w:p w14:paraId="08F3A28E" w14:textId="67E55BB7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  <w:r w:rsidR="00C07DB4">
        <w:rPr>
          <w:noProof/>
        </w:rPr>
        <w:drawing>
          <wp:inline distT="0" distB="0" distL="0" distR="0" wp14:anchorId="0ABD6151" wp14:editId="764C5CB8">
            <wp:extent cx="2448903" cy="4791075"/>
            <wp:effectExtent l="0" t="0" r="8890" b="0"/>
            <wp:docPr id="169571973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6" t="3005" r="18269" b="-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913" cy="4808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FE2DA" w14:textId="74888E90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C07DB4">
        <w:rPr>
          <w:rFonts w:ascii="Book Antiqua" w:eastAsia="Times New Roman" w:hAnsi="Book Antiqua" w:cs="Segoe UI"/>
          <w:color w:val="000000"/>
          <w:sz w:val="30"/>
          <w:szCs w:val="30"/>
        </w:rPr>
        <w:t>Shaunda Bedwell Opdycke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A01EA60" w14:textId="77777777" w:rsid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Indiana, U.S., WPA Death Index, 1882-1920</w:t>
      </w:r>
    </w:p>
    <w:p w14:paraId="47E5EB9D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6895BA2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Albert Soldner</w:t>
      </w:r>
    </w:p>
    <w:p w14:paraId="3E8D523C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Date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May 09, 1883</w:t>
      </w:r>
    </w:p>
    <w:p w14:paraId="4E988F5A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Location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Monroe Township</w:t>
      </w:r>
    </w:p>
    <w:p w14:paraId="4DC05B71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2 Yr</w:t>
      </w:r>
    </w:p>
    <w:p w14:paraId="6780DF88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560C4A4F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308B93BD" w14:textId="77777777" w:rsidR="00C07DB4" w:rsidRPr="00C07DB4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Source location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  <w:t>County Health Office, Decatur</w:t>
      </w:r>
    </w:p>
    <w:p w14:paraId="03D436E6" w14:textId="75AF87BC" w:rsidR="00981D6D" w:rsidRPr="007F33AF" w:rsidRDefault="00C07DB4" w:rsidP="00C07DB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Source notes</w:t>
      </w:r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proofErr w:type="gramStart"/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>The</w:t>
      </w:r>
      <w:proofErr w:type="gramEnd"/>
      <w:r w:rsidRPr="00C07DB4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source of this record is the book H-19 on page 26 within the series produced by the Indiana Works Progress Administration.</w:t>
      </w:r>
    </w:p>
    <w:sectPr w:rsidR="00981D6D" w:rsidRPr="007F33AF" w:rsidSect="0050210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9158D"/>
    <w:rsid w:val="003F0127"/>
    <w:rsid w:val="003F1B43"/>
    <w:rsid w:val="00471D08"/>
    <w:rsid w:val="00502104"/>
    <w:rsid w:val="005E4CF8"/>
    <w:rsid w:val="00645E0D"/>
    <w:rsid w:val="006B3C02"/>
    <w:rsid w:val="007F33AF"/>
    <w:rsid w:val="00811B8C"/>
    <w:rsid w:val="00872816"/>
    <w:rsid w:val="00876DC9"/>
    <w:rsid w:val="008D1D3F"/>
    <w:rsid w:val="009814AF"/>
    <w:rsid w:val="00981D6D"/>
    <w:rsid w:val="009A40D6"/>
    <w:rsid w:val="00A67807"/>
    <w:rsid w:val="00A80D21"/>
    <w:rsid w:val="00B77307"/>
    <w:rsid w:val="00BB565A"/>
    <w:rsid w:val="00BE4CDF"/>
    <w:rsid w:val="00C07DB4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2025-10-14T20:40:00Z</dcterms:created>
  <dcterms:modified xsi:type="dcterms:W3CDTF">2025-10-14T20:40:00Z</dcterms:modified>
</cp:coreProperties>
</file>