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004C3" w14:textId="5F8E3497" w:rsidR="00B77307" w:rsidRPr="00B77307" w:rsidRDefault="00D251A4" w:rsidP="00B77307">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bCs/>
          <w:color w:val="000000"/>
          <w:sz w:val="40"/>
          <w:szCs w:val="40"/>
        </w:rPr>
        <w:t>John Leslie</w:t>
      </w:r>
      <w:r w:rsidR="00D529AD" w:rsidRPr="00B77307">
        <w:rPr>
          <w:rFonts w:ascii="Book Antiqua" w:eastAsia="Times New Roman" w:hAnsi="Book Antiqua" w:cs="Segoe UI"/>
          <w:bCs/>
          <w:color w:val="000000"/>
          <w:sz w:val="40"/>
          <w:szCs w:val="40"/>
        </w:rPr>
        <w:t xml:space="preserve"> Smith</w:t>
      </w:r>
      <w:r w:rsidR="00D529AD" w:rsidRPr="00B77307">
        <w:rPr>
          <w:rFonts w:ascii="Book Antiqua" w:eastAsia="Times New Roman" w:hAnsi="Book Antiqua" w:cs="Segoe UI"/>
          <w:color w:val="000000"/>
          <w:sz w:val="40"/>
          <w:szCs w:val="40"/>
        </w:rPr>
        <w:t> </w:t>
      </w:r>
      <w:r w:rsidR="00D529AD" w:rsidRPr="00B77307">
        <w:rPr>
          <w:rFonts w:ascii="Book Antiqua" w:eastAsia="Times New Roman" w:hAnsi="Book Antiqua" w:cs="Segoe UI"/>
          <w:color w:val="000000"/>
          <w:sz w:val="40"/>
          <w:szCs w:val="40"/>
        </w:rPr>
        <w:br/>
      </w:r>
      <w:r>
        <w:rPr>
          <w:rFonts w:ascii="Book Antiqua" w:eastAsia="Times New Roman" w:hAnsi="Book Antiqua" w:cs="Segoe UI"/>
          <w:color w:val="000000"/>
          <w:sz w:val="40"/>
          <w:szCs w:val="40"/>
        </w:rPr>
        <w:t>July 22, 1929 – May 8, 2007</w:t>
      </w:r>
    </w:p>
    <w:p w14:paraId="08F3A28E" w14:textId="25ACCC92" w:rsidR="00D529AD" w:rsidRDefault="00D529AD" w:rsidP="00D251A4">
      <w:pPr>
        <w:shd w:val="clear" w:color="auto" w:fill="FFFFFF"/>
        <w:spacing w:after="0" w:line="240" w:lineRule="auto"/>
        <w:rPr>
          <w:rFonts w:ascii="Book Antiqua" w:eastAsia="Times New Roman" w:hAnsi="Book Antiqua" w:cs="Segoe UI"/>
          <w:color w:val="000000"/>
          <w:sz w:val="24"/>
          <w:szCs w:val="24"/>
        </w:rPr>
      </w:pPr>
      <w:r w:rsidRPr="00D529AD">
        <w:rPr>
          <w:rFonts w:ascii="Book Antiqua" w:eastAsia="Times New Roman" w:hAnsi="Book Antiqua" w:cs="Segoe UI"/>
          <w:color w:val="000000"/>
          <w:sz w:val="24"/>
          <w:szCs w:val="24"/>
        </w:rPr>
        <w:br/>
      </w:r>
      <w:r w:rsidR="00B77307">
        <w:rPr>
          <w:noProof/>
        </w:rPr>
        <w:drawing>
          <wp:inline distT="0" distB="0" distL="0" distR="0" wp14:anchorId="21365A0D" wp14:editId="48189EF2">
            <wp:extent cx="2495550" cy="1874856"/>
            <wp:effectExtent l="0" t="0" r="0" b="0"/>
            <wp:docPr id="1" name="Picture 1" descr="http://adamsingenweb.com/Cemeteries/WabashTwnshp/MRE/MImages/SmithJohnLGlo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damsingenweb.com/Cemeteries/WabashTwnshp/MRE/MImages/SmithJohnLGloria.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27408" cy="1898790"/>
                    </a:xfrm>
                    <a:prstGeom prst="rect">
                      <a:avLst/>
                    </a:prstGeom>
                    <a:noFill/>
                    <a:ln>
                      <a:noFill/>
                    </a:ln>
                  </pic:spPr>
                </pic:pic>
              </a:graphicData>
            </a:graphic>
          </wp:inline>
        </w:drawing>
      </w:r>
      <w:r w:rsidR="00D251A4">
        <w:rPr>
          <w:rFonts w:ascii="Book Antiqua" w:eastAsia="Times New Roman" w:hAnsi="Book Antiqua" w:cs="Segoe UI"/>
          <w:color w:val="000000"/>
          <w:sz w:val="24"/>
          <w:szCs w:val="24"/>
        </w:rPr>
        <w:t xml:space="preserve">  </w:t>
      </w:r>
      <w:r w:rsidR="00D251A4">
        <w:rPr>
          <w:noProof/>
        </w:rPr>
        <w:drawing>
          <wp:inline distT="0" distB="0" distL="0" distR="0" wp14:anchorId="29D6157F" wp14:editId="3D74E241">
            <wp:extent cx="3140152" cy="1095240"/>
            <wp:effectExtent l="0" t="0" r="3175" b="0"/>
            <wp:docPr id="179492668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9776" t="31624" r="17628" b="23362"/>
                    <a:stretch>
                      <a:fillRect/>
                    </a:stretch>
                  </pic:blipFill>
                  <pic:spPr bwMode="auto">
                    <a:xfrm>
                      <a:off x="0" y="0"/>
                      <a:ext cx="3194548" cy="1114213"/>
                    </a:xfrm>
                    <a:prstGeom prst="rect">
                      <a:avLst/>
                    </a:prstGeom>
                    <a:noFill/>
                    <a:ln>
                      <a:noFill/>
                    </a:ln>
                    <a:extLst>
                      <a:ext uri="{53640926-AAD7-44D8-BBD7-CCE9431645EC}">
                        <a14:shadowObscured xmlns:a14="http://schemas.microsoft.com/office/drawing/2010/main"/>
                      </a:ext>
                    </a:extLst>
                  </pic:spPr>
                </pic:pic>
              </a:graphicData>
            </a:graphic>
          </wp:inline>
        </w:drawing>
      </w:r>
    </w:p>
    <w:p w14:paraId="05AFE2DA" w14:textId="06976AF5" w:rsidR="00B77307" w:rsidRPr="007F33AF" w:rsidRDefault="00B77307" w:rsidP="00D251A4">
      <w:pPr>
        <w:shd w:val="clear" w:color="auto" w:fill="FFFFFF"/>
        <w:spacing w:after="0" w:line="240" w:lineRule="auto"/>
        <w:jc w:val="center"/>
        <w:rPr>
          <w:rFonts w:ascii="Book Antiqua" w:eastAsia="Times New Roman" w:hAnsi="Book Antiqua" w:cs="Segoe UI"/>
          <w:color w:val="000000"/>
          <w:sz w:val="30"/>
          <w:szCs w:val="30"/>
        </w:rPr>
      </w:pPr>
      <w:r w:rsidRPr="007F33AF">
        <w:rPr>
          <w:rFonts w:ascii="Book Antiqua" w:eastAsia="Times New Roman" w:hAnsi="Book Antiqua" w:cs="Segoe UI"/>
          <w:color w:val="000000"/>
          <w:sz w:val="30"/>
          <w:szCs w:val="30"/>
        </w:rPr>
        <w:t>Photo by Shaunda Bedwell</w:t>
      </w:r>
      <w:r w:rsidR="007F33AF" w:rsidRPr="007F33AF">
        <w:rPr>
          <w:rFonts w:ascii="Book Antiqua" w:eastAsia="Times New Roman" w:hAnsi="Book Antiqua" w:cs="Segoe UI"/>
          <w:color w:val="000000"/>
          <w:sz w:val="30"/>
          <w:szCs w:val="30"/>
        </w:rPr>
        <w:t xml:space="preserve"> Opdycke</w:t>
      </w:r>
      <w:r w:rsidR="00D251A4">
        <w:rPr>
          <w:rFonts w:ascii="Book Antiqua" w:eastAsia="Times New Roman" w:hAnsi="Book Antiqua" w:cs="Segoe UI"/>
          <w:color w:val="000000"/>
          <w:sz w:val="30"/>
          <w:szCs w:val="30"/>
        </w:rPr>
        <w:t xml:space="preserve"> &amp; Alicia Kneuss</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5B93A83A" w14:textId="77777777" w:rsidR="00D251A4" w:rsidRDefault="00D251A4" w:rsidP="00D529A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D251A4">
        <w:rPr>
          <w:rFonts w:ascii="Book Antiqua" w:eastAsia="Times New Roman" w:hAnsi="Book Antiqua" w:cs="Segoe UI"/>
          <w:color w:val="000000"/>
          <w:sz w:val="30"/>
          <w:szCs w:val="30"/>
        </w:rPr>
        <w:t xml:space="preserve">John L. Smith, 77 years old </w:t>
      </w:r>
      <w:proofErr w:type="gramStart"/>
      <w:r w:rsidRPr="00D251A4">
        <w:rPr>
          <w:rFonts w:ascii="Book Antiqua" w:eastAsia="Times New Roman" w:hAnsi="Book Antiqua" w:cs="Segoe UI"/>
          <w:color w:val="000000"/>
          <w:sz w:val="30"/>
          <w:szCs w:val="30"/>
        </w:rPr>
        <w:t>of</w:t>
      </w:r>
      <w:proofErr w:type="gramEnd"/>
      <w:r w:rsidRPr="00D251A4">
        <w:rPr>
          <w:rFonts w:ascii="Book Antiqua" w:eastAsia="Times New Roman" w:hAnsi="Book Antiqua" w:cs="Segoe UI"/>
          <w:color w:val="000000"/>
          <w:sz w:val="30"/>
          <w:szCs w:val="30"/>
        </w:rPr>
        <w:t xml:space="preserve"> Evansville, Indiana, passed away at 4:45 p.m. Tuesday, May 8, 2007. He was a native of Berne, Indiana. John was born on July 22, </w:t>
      </w:r>
      <w:proofErr w:type="gramStart"/>
      <w:r w:rsidRPr="00D251A4">
        <w:rPr>
          <w:rFonts w:ascii="Book Antiqua" w:eastAsia="Times New Roman" w:hAnsi="Book Antiqua" w:cs="Segoe UI"/>
          <w:color w:val="000000"/>
          <w:sz w:val="30"/>
          <w:szCs w:val="30"/>
        </w:rPr>
        <w:t>1929</w:t>
      </w:r>
      <w:proofErr w:type="gramEnd"/>
      <w:r w:rsidRPr="00D251A4">
        <w:rPr>
          <w:rFonts w:ascii="Book Antiqua" w:eastAsia="Times New Roman" w:hAnsi="Book Antiqua" w:cs="Segoe UI"/>
          <w:color w:val="000000"/>
          <w:sz w:val="30"/>
          <w:szCs w:val="30"/>
        </w:rPr>
        <w:t xml:space="preserve"> in Adams County, Indiana, the son of the late Leslie Smith and the late Catherine (Anderson) Smith. He married Gloria Riesen on April 12, </w:t>
      </w:r>
      <w:proofErr w:type="gramStart"/>
      <w:r w:rsidRPr="00D251A4">
        <w:rPr>
          <w:rFonts w:ascii="Book Antiqua" w:eastAsia="Times New Roman" w:hAnsi="Book Antiqua" w:cs="Segoe UI"/>
          <w:color w:val="000000"/>
          <w:sz w:val="30"/>
          <w:szCs w:val="30"/>
        </w:rPr>
        <w:t>1952</w:t>
      </w:r>
      <w:proofErr w:type="gramEnd"/>
      <w:r w:rsidRPr="00D251A4">
        <w:rPr>
          <w:rFonts w:ascii="Book Antiqua" w:eastAsia="Times New Roman" w:hAnsi="Book Antiqua" w:cs="Segoe UI"/>
          <w:color w:val="000000"/>
          <w:sz w:val="30"/>
          <w:szCs w:val="30"/>
        </w:rPr>
        <w:t xml:space="preserve"> in Berne, Indiana and she </w:t>
      </w:r>
      <w:proofErr w:type="gramStart"/>
      <w:r w:rsidRPr="00D251A4">
        <w:rPr>
          <w:rFonts w:ascii="Book Antiqua" w:eastAsia="Times New Roman" w:hAnsi="Book Antiqua" w:cs="Segoe UI"/>
          <w:color w:val="000000"/>
          <w:sz w:val="30"/>
          <w:szCs w:val="30"/>
        </w:rPr>
        <w:t>survives</w:t>
      </w:r>
      <w:proofErr w:type="gramEnd"/>
      <w:r w:rsidRPr="00D251A4">
        <w:rPr>
          <w:rFonts w:ascii="Book Antiqua" w:eastAsia="Times New Roman" w:hAnsi="Book Antiqua" w:cs="Segoe UI"/>
          <w:color w:val="000000"/>
          <w:sz w:val="30"/>
          <w:szCs w:val="30"/>
        </w:rPr>
        <w:t xml:space="preserve">. </w:t>
      </w:r>
    </w:p>
    <w:p w14:paraId="4FFE4FEC" w14:textId="77777777" w:rsidR="00D251A4" w:rsidRDefault="00D251A4" w:rsidP="00D529A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D251A4">
        <w:rPr>
          <w:rFonts w:ascii="Book Antiqua" w:eastAsia="Times New Roman" w:hAnsi="Book Antiqua" w:cs="Segoe UI"/>
          <w:color w:val="000000"/>
          <w:sz w:val="30"/>
          <w:szCs w:val="30"/>
        </w:rPr>
        <w:t xml:space="preserve">John was a member of the Crossroads Christian Church in Evansville, Indiana. John was a veteran of the United States Navy, where he served as a naval aviator, tracking Russian submarines during the Cold War. He served as president of Smith Brothers Furniture of Berne, Indiana; Swiss City Furniture of Berne, Indiana; and was president of M.D.C.-Midwest, Inc. </w:t>
      </w:r>
    </w:p>
    <w:p w14:paraId="6376C558" w14:textId="77777777" w:rsidR="00D251A4" w:rsidRDefault="00D251A4" w:rsidP="00D529A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D251A4">
        <w:rPr>
          <w:rFonts w:ascii="Book Antiqua" w:eastAsia="Times New Roman" w:hAnsi="Book Antiqua" w:cs="Segoe UI"/>
          <w:color w:val="000000"/>
          <w:sz w:val="30"/>
          <w:szCs w:val="30"/>
        </w:rPr>
        <w:t xml:space="preserve">Surviving are his wife, Gloria Smith of Evansville, Indiana; son, John Lee (Ann) Smith of Evansville, Indiana; son, Les (Cindy) Smith, of </w:t>
      </w:r>
      <w:proofErr w:type="spellStart"/>
      <w:r w:rsidRPr="00D251A4">
        <w:rPr>
          <w:rFonts w:ascii="Book Antiqua" w:eastAsia="Times New Roman" w:hAnsi="Book Antiqua" w:cs="Segoe UI"/>
          <w:color w:val="000000"/>
          <w:sz w:val="30"/>
          <w:szCs w:val="30"/>
        </w:rPr>
        <w:t>Athem</w:t>
      </w:r>
      <w:proofErr w:type="spellEnd"/>
      <w:r w:rsidRPr="00D251A4">
        <w:rPr>
          <w:rFonts w:ascii="Book Antiqua" w:eastAsia="Times New Roman" w:hAnsi="Book Antiqua" w:cs="Segoe UI"/>
          <w:color w:val="000000"/>
          <w:sz w:val="30"/>
          <w:szCs w:val="30"/>
        </w:rPr>
        <w:t xml:space="preserve">, Arizona; daughter, Lana (Rick) McCleary of Atlanta, Georgia; daughter, Laurel (Larry) Oscar of Atlanta, Georgia; sister, Marilyn </w:t>
      </w:r>
      <w:proofErr w:type="spellStart"/>
      <w:r w:rsidRPr="00D251A4">
        <w:rPr>
          <w:rFonts w:ascii="Book Antiqua" w:eastAsia="Times New Roman" w:hAnsi="Book Antiqua" w:cs="Segoe UI"/>
          <w:color w:val="000000"/>
          <w:sz w:val="30"/>
          <w:szCs w:val="30"/>
        </w:rPr>
        <w:t>Muselman</w:t>
      </w:r>
      <w:proofErr w:type="spellEnd"/>
      <w:r w:rsidRPr="00D251A4">
        <w:rPr>
          <w:rFonts w:ascii="Book Antiqua" w:eastAsia="Times New Roman" w:hAnsi="Book Antiqua" w:cs="Segoe UI"/>
          <w:color w:val="000000"/>
          <w:sz w:val="30"/>
          <w:szCs w:val="30"/>
        </w:rPr>
        <w:t xml:space="preserve"> of Berne, Indiana; and ten grandchildren: Matthew, Joshua, Jeremy, Kristen, Jennifer McCleary; Jay, Sara, Katie, Andrea, and Elizabeth Smith. John was preceded in death by one son, Lynn J. Smith. </w:t>
      </w:r>
    </w:p>
    <w:p w14:paraId="5BDE7A38" w14:textId="77777777" w:rsidR="006B3C02" w:rsidRDefault="00D251A4" w:rsidP="00D529A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D251A4">
        <w:rPr>
          <w:rFonts w:ascii="Book Antiqua" w:eastAsia="Times New Roman" w:hAnsi="Book Antiqua" w:cs="Segoe UI"/>
          <w:color w:val="000000"/>
          <w:sz w:val="30"/>
          <w:szCs w:val="30"/>
        </w:rPr>
        <w:t xml:space="preserve">Funeral services will be held at 10:30 a.m. Saturday, May 12, </w:t>
      </w:r>
      <w:proofErr w:type="gramStart"/>
      <w:r w:rsidRPr="00D251A4">
        <w:rPr>
          <w:rFonts w:ascii="Book Antiqua" w:eastAsia="Times New Roman" w:hAnsi="Book Antiqua" w:cs="Segoe UI"/>
          <w:color w:val="000000"/>
          <w:sz w:val="30"/>
          <w:szCs w:val="30"/>
        </w:rPr>
        <w:t>2007</w:t>
      </w:r>
      <w:proofErr w:type="gramEnd"/>
      <w:r w:rsidRPr="00D251A4">
        <w:rPr>
          <w:rFonts w:ascii="Book Antiqua" w:eastAsia="Times New Roman" w:hAnsi="Book Antiqua" w:cs="Segoe UI"/>
          <w:color w:val="000000"/>
          <w:sz w:val="30"/>
          <w:szCs w:val="30"/>
        </w:rPr>
        <w:t xml:space="preserve"> in the First Missionary Church, Berne, Indiana with Rev. Max Haines and Pastor Jack Arney officiating. Interment will follow in the M.R.E. Cemetery in rural Berne, Indiana. Friends will be received from 4:00 - 8:00 p.m. Friday, May 11, </w:t>
      </w:r>
      <w:proofErr w:type="gramStart"/>
      <w:r w:rsidRPr="00D251A4">
        <w:rPr>
          <w:rFonts w:ascii="Book Antiqua" w:eastAsia="Times New Roman" w:hAnsi="Book Antiqua" w:cs="Segoe UI"/>
          <w:color w:val="000000"/>
          <w:sz w:val="30"/>
          <w:szCs w:val="30"/>
        </w:rPr>
        <w:t>2007</w:t>
      </w:r>
      <w:proofErr w:type="gramEnd"/>
      <w:r w:rsidRPr="00D251A4">
        <w:rPr>
          <w:rFonts w:ascii="Book Antiqua" w:eastAsia="Times New Roman" w:hAnsi="Book Antiqua" w:cs="Segoe UI"/>
          <w:color w:val="000000"/>
          <w:sz w:val="30"/>
          <w:szCs w:val="30"/>
        </w:rPr>
        <w:t xml:space="preserve"> in the Yager Kirchhofer Funeral Home, Berne, Indiana and one hour prior to the </w:t>
      </w:r>
      <w:r w:rsidR="006B3C02" w:rsidRPr="00D251A4">
        <w:rPr>
          <w:rFonts w:ascii="Book Antiqua" w:eastAsia="Times New Roman" w:hAnsi="Book Antiqua" w:cs="Segoe UI"/>
          <w:color w:val="000000"/>
          <w:sz w:val="30"/>
          <w:szCs w:val="30"/>
        </w:rPr>
        <w:t>service</w:t>
      </w:r>
      <w:r w:rsidRPr="00D251A4">
        <w:rPr>
          <w:rFonts w:ascii="Book Antiqua" w:eastAsia="Times New Roman" w:hAnsi="Book Antiqua" w:cs="Segoe UI"/>
          <w:color w:val="000000"/>
          <w:sz w:val="30"/>
          <w:szCs w:val="30"/>
        </w:rPr>
        <w:t xml:space="preserve"> at the church on Saturday. </w:t>
      </w:r>
    </w:p>
    <w:p w14:paraId="1F66A150" w14:textId="3CDA3839" w:rsidR="00D529AD" w:rsidRDefault="006B3C02" w:rsidP="00D529A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00D251A4" w:rsidRPr="00D251A4">
        <w:rPr>
          <w:rFonts w:ascii="Book Antiqua" w:eastAsia="Times New Roman" w:hAnsi="Book Antiqua" w:cs="Segoe UI"/>
          <w:color w:val="000000"/>
          <w:sz w:val="30"/>
          <w:szCs w:val="30"/>
        </w:rPr>
        <w:t xml:space="preserve">Preferred memorials are to Navigators or the Crossroads Christian Church in Evansville, Indiana. </w:t>
      </w:r>
    </w:p>
    <w:p w14:paraId="47F1C2A6" w14:textId="77777777" w:rsidR="00D251A4" w:rsidRPr="007F33AF" w:rsidRDefault="00D251A4" w:rsidP="00D529AD">
      <w:pPr>
        <w:shd w:val="clear" w:color="auto" w:fill="FFFFFF"/>
        <w:spacing w:after="0" w:line="240" w:lineRule="auto"/>
        <w:rPr>
          <w:rFonts w:ascii="Book Antiqua" w:eastAsia="Times New Roman" w:hAnsi="Book Antiqua" w:cs="Segoe UI"/>
          <w:color w:val="000000"/>
          <w:sz w:val="30"/>
          <w:szCs w:val="30"/>
        </w:rPr>
      </w:pPr>
    </w:p>
    <w:p w14:paraId="614C2D92" w14:textId="77777777" w:rsidR="007F33AF" w:rsidRPr="007F33AF" w:rsidRDefault="00D529AD" w:rsidP="00D529AD">
      <w:pPr>
        <w:shd w:val="clear" w:color="auto" w:fill="FFFFFF"/>
        <w:spacing w:after="0" w:line="240" w:lineRule="auto"/>
        <w:rPr>
          <w:rFonts w:ascii="Book Antiqua" w:eastAsia="Times New Roman" w:hAnsi="Book Antiqua" w:cs="Segoe UI"/>
          <w:bCs/>
          <w:color w:val="000000"/>
          <w:sz w:val="30"/>
          <w:szCs w:val="30"/>
        </w:rPr>
      </w:pPr>
      <w:r w:rsidRPr="007F33AF">
        <w:rPr>
          <w:rFonts w:ascii="Book Antiqua" w:eastAsia="Times New Roman" w:hAnsi="Book Antiqua" w:cs="Segoe UI"/>
          <w:bCs/>
          <w:color w:val="000000"/>
          <w:sz w:val="30"/>
          <w:szCs w:val="30"/>
        </w:rPr>
        <w:t>Yager-Kirchhofer Funeral Home</w:t>
      </w:r>
      <w:r w:rsidR="007F33AF" w:rsidRPr="007F33AF">
        <w:rPr>
          <w:rFonts w:ascii="Book Antiqua" w:eastAsia="Times New Roman" w:hAnsi="Book Antiqua" w:cs="Segoe UI"/>
          <w:bCs/>
          <w:color w:val="000000"/>
          <w:sz w:val="30"/>
          <w:szCs w:val="30"/>
        </w:rPr>
        <w:t>, Adams County, Indiana</w:t>
      </w:r>
    </w:p>
    <w:sectPr w:rsidR="007F33AF" w:rsidRPr="007F33AF" w:rsidSect="007F33A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E5F1C"/>
    <w:rsid w:val="002762A3"/>
    <w:rsid w:val="003F1B43"/>
    <w:rsid w:val="00471D08"/>
    <w:rsid w:val="005E4CF8"/>
    <w:rsid w:val="006B3C02"/>
    <w:rsid w:val="007F33AF"/>
    <w:rsid w:val="00811B8C"/>
    <w:rsid w:val="00872816"/>
    <w:rsid w:val="008D1D3F"/>
    <w:rsid w:val="00A67807"/>
    <w:rsid w:val="00B77307"/>
    <w:rsid w:val="00D251A4"/>
    <w:rsid w:val="00D529AD"/>
    <w:rsid w:val="00D94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2025-10-12T20:24:00Z</dcterms:created>
  <dcterms:modified xsi:type="dcterms:W3CDTF">2025-10-12T20:24:00Z</dcterms:modified>
</cp:coreProperties>
</file>