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EA5A2" w14:textId="3747E338" w:rsidR="003304A8" w:rsidRPr="003304A8" w:rsidRDefault="003304A8" w:rsidP="003304A8">
      <w:pPr>
        <w:pStyle w:val="BodyText"/>
        <w:spacing w:after="0" w:line="270" w:lineRule="atLeast"/>
        <w:jc w:val="center"/>
        <w:rPr>
          <w:rFonts w:ascii="Book Antiqua" w:hAnsi="Book Antiqua"/>
          <w:color w:val="000000"/>
          <w:sz w:val="40"/>
          <w:szCs w:val="40"/>
        </w:rPr>
      </w:pPr>
      <w:r w:rsidRPr="003304A8">
        <w:rPr>
          <w:rFonts w:ascii="Book Antiqua" w:hAnsi="Book Antiqua"/>
          <w:color w:val="000000"/>
          <w:sz w:val="40"/>
          <w:szCs w:val="40"/>
        </w:rPr>
        <w:t>Gloria (Aungst) Smith</w:t>
      </w:r>
    </w:p>
    <w:p w14:paraId="6DB49884" w14:textId="051056BC" w:rsidR="003304A8" w:rsidRPr="003304A8" w:rsidRDefault="003304A8" w:rsidP="003304A8">
      <w:pPr>
        <w:pStyle w:val="BodyText"/>
        <w:spacing w:after="0" w:line="270" w:lineRule="atLeast"/>
        <w:jc w:val="center"/>
        <w:rPr>
          <w:rFonts w:ascii="Book Antiqua" w:hAnsi="Book Antiqua"/>
          <w:color w:val="000000"/>
          <w:sz w:val="40"/>
          <w:szCs w:val="40"/>
        </w:rPr>
      </w:pPr>
      <w:r w:rsidRPr="003304A8">
        <w:rPr>
          <w:rFonts w:ascii="Book Antiqua" w:hAnsi="Book Antiqua"/>
          <w:color w:val="000000"/>
          <w:sz w:val="40"/>
          <w:szCs w:val="40"/>
        </w:rPr>
        <w:t>September 24, 1959 – April 28, 2023</w:t>
      </w:r>
    </w:p>
    <w:p w14:paraId="3B2A60BA" w14:textId="77777777" w:rsidR="003304A8" w:rsidRPr="003304A8" w:rsidRDefault="003304A8" w:rsidP="003304A8">
      <w:pPr>
        <w:pStyle w:val="BodyText"/>
        <w:spacing w:after="0" w:line="270" w:lineRule="atLeast"/>
        <w:jc w:val="center"/>
        <w:rPr>
          <w:rFonts w:ascii="Book Antiqua" w:hAnsi="Book Antiqua"/>
          <w:color w:val="000000"/>
          <w:sz w:val="30"/>
          <w:szCs w:val="30"/>
        </w:rPr>
      </w:pPr>
    </w:p>
    <w:p w14:paraId="5FB73782" w14:textId="574D0377" w:rsidR="003304A8" w:rsidRPr="003304A8" w:rsidRDefault="003304A8" w:rsidP="003304A8">
      <w:pPr>
        <w:pStyle w:val="BodyText"/>
        <w:spacing w:after="0" w:line="270" w:lineRule="atLeast"/>
        <w:jc w:val="center"/>
        <w:rPr>
          <w:rFonts w:ascii="Book Antiqua" w:hAnsi="Book Antiqua"/>
          <w:color w:val="000000"/>
          <w:sz w:val="30"/>
          <w:szCs w:val="30"/>
        </w:rPr>
      </w:pPr>
      <w:r w:rsidRPr="003304A8">
        <w:rPr>
          <w:rFonts w:ascii="Book Antiqua" w:hAnsi="Book Antiqua"/>
          <w:noProof/>
          <w:sz w:val="30"/>
          <w:szCs w:val="30"/>
        </w:rPr>
        <w:drawing>
          <wp:inline distT="0" distB="0" distL="0" distR="0" wp14:anchorId="7E3D17AD" wp14:editId="67F95E38">
            <wp:extent cx="3262834" cy="2133600"/>
            <wp:effectExtent l="0" t="0" r="0" b="0"/>
            <wp:docPr id="79479124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3685" b="16026"/>
                    <a:stretch>
                      <a:fillRect/>
                    </a:stretch>
                  </pic:blipFill>
                  <pic:spPr bwMode="auto">
                    <a:xfrm>
                      <a:off x="0" y="0"/>
                      <a:ext cx="3269418" cy="2137906"/>
                    </a:xfrm>
                    <a:prstGeom prst="rect">
                      <a:avLst/>
                    </a:prstGeom>
                    <a:noFill/>
                    <a:ln>
                      <a:noFill/>
                    </a:ln>
                    <a:extLst>
                      <a:ext uri="{53640926-AAD7-44D8-BBD7-CCE9431645EC}">
                        <a14:shadowObscured xmlns:a14="http://schemas.microsoft.com/office/drawing/2010/main"/>
                      </a:ext>
                    </a:extLst>
                  </pic:spPr>
                </pic:pic>
              </a:graphicData>
            </a:graphic>
          </wp:inline>
        </w:drawing>
      </w:r>
    </w:p>
    <w:p w14:paraId="5648DE9A" w14:textId="4484B798" w:rsidR="003304A8" w:rsidRPr="003304A8" w:rsidRDefault="003304A8" w:rsidP="003304A8">
      <w:pPr>
        <w:pStyle w:val="BodyText"/>
        <w:spacing w:after="0" w:line="270" w:lineRule="atLeast"/>
        <w:jc w:val="center"/>
        <w:rPr>
          <w:rFonts w:ascii="Book Antiqua" w:hAnsi="Book Antiqua"/>
          <w:color w:val="000000"/>
          <w:sz w:val="30"/>
          <w:szCs w:val="30"/>
        </w:rPr>
      </w:pPr>
      <w:r w:rsidRPr="003304A8">
        <w:rPr>
          <w:rFonts w:ascii="Book Antiqua" w:hAnsi="Book Antiqua"/>
          <w:color w:val="000000"/>
          <w:sz w:val="30"/>
          <w:szCs w:val="30"/>
        </w:rPr>
        <w:t>Photo by Barbara Baker Anderson</w:t>
      </w:r>
    </w:p>
    <w:p w14:paraId="1F0863C1" w14:textId="77777777" w:rsidR="003304A8" w:rsidRPr="003304A8" w:rsidRDefault="003304A8">
      <w:pPr>
        <w:pStyle w:val="BodyText"/>
        <w:spacing w:after="0" w:line="270" w:lineRule="atLeast"/>
        <w:rPr>
          <w:rFonts w:ascii="Book Antiqua" w:hAnsi="Book Antiqua"/>
          <w:color w:val="000000"/>
          <w:sz w:val="30"/>
          <w:szCs w:val="30"/>
        </w:rPr>
      </w:pPr>
    </w:p>
    <w:p w14:paraId="3F26C53E" w14:textId="4045C0E6" w:rsidR="00944863" w:rsidRPr="003304A8" w:rsidRDefault="003304A8">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00000" w:rsidRPr="003304A8">
        <w:rPr>
          <w:rFonts w:ascii="Book Antiqua" w:hAnsi="Book Antiqua"/>
          <w:color w:val="000000"/>
          <w:sz w:val="30"/>
          <w:szCs w:val="30"/>
        </w:rPr>
        <w:t xml:space="preserve">Gloria A. Smith, 63, of Berne, Indiana </w:t>
      </w:r>
      <w:proofErr w:type="gramStart"/>
      <w:r w:rsidR="00000000" w:rsidRPr="003304A8">
        <w:rPr>
          <w:rFonts w:ascii="Book Antiqua" w:hAnsi="Book Antiqua"/>
          <w:color w:val="000000"/>
          <w:sz w:val="30"/>
          <w:szCs w:val="30"/>
        </w:rPr>
        <w:t>entered into</w:t>
      </w:r>
      <w:proofErr w:type="gramEnd"/>
      <w:r w:rsidR="00000000" w:rsidRPr="003304A8">
        <w:rPr>
          <w:rFonts w:ascii="Book Antiqua" w:hAnsi="Book Antiqua"/>
          <w:color w:val="000000"/>
          <w:sz w:val="30"/>
          <w:szCs w:val="30"/>
        </w:rPr>
        <w:t xml:space="preserve"> the arms of our Heavenly Father on Friday afternoon, April 28, 2023, at Adams Memorial Hospital following an unexpected medical event.</w:t>
      </w:r>
    </w:p>
    <w:p w14:paraId="4D69C074" w14:textId="77777777" w:rsidR="00944863" w:rsidRPr="003304A8" w:rsidRDefault="00000000">
      <w:pPr>
        <w:pStyle w:val="BodyText"/>
        <w:spacing w:after="0" w:line="270" w:lineRule="atLeast"/>
        <w:rPr>
          <w:rFonts w:ascii="Book Antiqua" w:hAnsi="Book Antiqua"/>
          <w:color w:val="000000"/>
          <w:sz w:val="30"/>
          <w:szCs w:val="30"/>
        </w:rPr>
      </w:pPr>
      <w:r w:rsidRPr="003304A8">
        <w:rPr>
          <w:rFonts w:ascii="Book Antiqua" w:hAnsi="Book Antiqua"/>
          <w:color w:val="000000"/>
          <w:sz w:val="30"/>
          <w:szCs w:val="30"/>
        </w:rPr>
        <w:t>She was born to Burnell Aungst and Jean (Beiswanger) Aungst on September 24, 1959, in Kendallville, Indiana. Gloria and Michael H. “Radar” Smith were united in marriage on October 6, 1984, in Kendallville, Indiana their faith in God was the foundation upon which their marriage was built.  </w:t>
      </w:r>
    </w:p>
    <w:p w14:paraId="6D08EF50" w14:textId="4793A462" w:rsidR="00944863" w:rsidRPr="003304A8" w:rsidRDefault="003304A8">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00000" w:rsidRPr="003304A8">
        <w:rPr>
          <w:rFonts w:ascii="Book Antiqua" w:hAnsi="Book Antiqua"/>
          <w:color w:val="000000"/>
          <w:sz w:val="30"/>
          <w:szCs w:val="30"/>
        </w:rPr>
        <w:t>Gloria's faith was the cornerstone of her life, as she was an active member of First Missionary Church in Berne, where she served the Lord with a joyful heart. Gloria was instrumental in helping with MUM's and Sunday School, sharing her love for the Lord with generations of young believers.  Gloria's devotion to her faith extended beyond the walls of her church. She volunteered at The Hope Clinic, where she was instrumental in the lives of many.</w:t>
      </w:r>
    </w:p>
    <w:p w14:paraId="0AD1D3B7" w14:textId="22B38994" w:rsidR="00944863" w:rsidRPr="003304A8" w:rsidRDefault="003304A8">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00000" w:rsidRPr="003304A8">
        <w:rPr>
          <w:rFonts w:ascii="Book Antiqua" w:hAnsi="Book Antiqua"/>
          <w:color w:val="000000"/>
          <w:sz w:val="30"/>
          <w:szCs w:val="30"/>
        </w:rPr>
        <w:t xml:space="preserve">She graduated from Purdue University with a degree in Nursing, dedicating her life to service to others.  As a registered nurse, Gloria dedicated over 30 years of her life to caring for others at Bluffton Regional Medical Center </w:t>
      </w:r>
      <w:proofErr w:type="gramStart"/>
      <w:r w:rsidR="00000000" w:rsidRPr="003304A8">
        <w:rPr>
          <w:rFonts w:ascii="Book Antiqua" w:hAnsi="Book Antiqua"/>
          <w:color w:val="000000"/>
          <w:sz w:val="30"/>
          <w:szCs w:val="30"/>
        </w:rPr>
        <w:t>and also</w:t>
      </w:r>
      <w:proofErr w:type="gramEnd"/>
      <w:r w:rsidR="00000000" w:rsidRPr="003304A8">
        <w:rPr>
          <w:rFonts w:ascii="Book Antiqua" w:hAnsi="Book Antiqua"/>
          <w:color w:val="000000"/>
          <w:sz w:val="30"/>
          <w:szCs w:val="30"/>
        </w:rPr>
        <w:t xml:space="preserve"> residents of Swiss Village in Berne before retiring. </w:t>
      </w:r>
    </w:p>
    <w:p w14:paraId="2EB3CC81" w14:textId="4054665A" w:rsidR="00944863" w:rsidRPr="003304A8" w:rsidRDefault="003304A8">
      <w:pPr>
        <w:pStyle w:val="BodyText"/>
        <w:spacing w:after="0" w:line="270" w:lineRule="atLeast"/>
        <w:rPr>
          <w:rFonts w:ascii="Book Antiqua" w:hAnsi="Book Antiqua"/>
          <w:color w:val="000000"/>
          <w:sz w:val="30"/>
          <w:szCs w:val="30"/>
        </w:rPr>
      </w:pPr>
      <w:r>
        <w:rPr>
          <w:rFonts w:ascii="Book Antiqua" w:hAnsi="Book Antiqua"/>
          <w:color w:val="000000"/>
          <w:sz w:val="30"/>
          <w:szCs w:val="30"/>
        </w:rPr>
        <w:lastRenderedPageBreak/>
        <w:t xml:space="preserve">   </w:t>
      </w:r>
      <w:r w:rsidR="00000000" w:rsidRPr="003304A8">
        <w:rPr>
          <w:rFonts w:ascii="Book Antiqua" w:hAnsi="Book Antiqua"/>
          <w:color w:val="000000"/>
          <w:sz w:val="30"/>
          <w:szCs w:val="30"/>
        </w:rPr>
        <w:t>As a grandmother, Gloria's love knew no bounds. She cherished every moment spent with her grandsons, who brought her immense joy and happiness. As a mother, Gloria's tender-hearted nature shone brightly in her unwavering love and support for her three red-headed boys.  Her love for her family was a testament to her faith. Her love for the outdoors was evident in her passion for flowers and gardening. She found solace in nurturing and tending to her garden with the same care and attention she gave to her patients and her family. She found beauty in flowers of all the seasons. Gloria enjoyed the company of friends, sharing laughter, and creating memories. Her kind and loving nature attracted many, and her faith-filled life was an inspiration to all who knew her.</w:t>
      </w:r>
    </w:p>
    <w:p w14:paraId="55044025" w14:textId="1265BE50" w:rsidR="00944863" w:rsidRPr="003304A8" w:rsidRDefault="003304A8">
      <w:pPr>
        <w:pStyle w:val="BodyText"/>
        <w:spacing w:after="0" w:line="270" w:lineRule="atLeast"/>
        <w:rPr>
          <w:rFonts w:ascii="Book Antiqua" w:hAnsi="Book Antiqua"/>
          <w:color w:val="000000"/>
          <w:sz w:val="30"/>
          <w:szCs w:val="30"/>
        </w:rPr>
      </w:pPr>
      <w:r>
        <w:rPr>
          <w:rFonts w:ascii="Book Antiqua" w:hAnsi="Book Antiqua"/>
          <w:color w:val="000000"/>
          <w:sz w:val="30"/>
          <w:szCs w:val="30"/>
        </w:rPr>
        <w:t xml:space="preserve">   </w:t>
      </w:r>
      <w:r w:rsidR="00000000" w:rsidRPr="003304A8">
        <w:rPr>
          <w:rFonts w:ascii="Book Antiqua" w:hAnsi="Book Antiqua"/>
          <w:color w:val="000000"/>
          <w:sz w:val="30"/>
          <w:szCs w:val="30"/>
        </w:rPr>
        <w:t>Gloria is survived by her husband, Radar Smith of Berne, Indiana; son, Matthew (Kristy) Smith of Berne, Indiana; son, Andrew (Shauna) Smith of Berne, Indiana; son, Mark Smith of Berne, Indiana; brother, Tony Aungst of Kendallville, Indiana; sister, Betty Aungst of Kendallville, Indiana; and two grandsons, Jude, and Nolan Smith.</w:t>
      </w:r>
      <w:r w:rsidR="00000000" w:rsidRPr="003304A8">
        <w:rPr>
          <w:rFonts w:ascii="Book Antiqua" w:hAnsi="Book Antiqua"/>
          <w:color w:val="000000"/>
          <w:sz w:val="30"/>
          <w:szCs w:val="30"/>
        </w:rPr>
        <w:br/>
      </w:r>
      <w:r>
        <w:rPr>
          <w:rFonts w:ascii="Book Antiqua" w:hAnsi="Book Antiqua"/>
          <w:color w:val="000000"/>
          <w:sz w:val="30"/>
          <w:szCs w:val="30"/>
        </w:rPr>
        <w:t xml:space="preserve">   </w:t>
      </w:r>
      <w:r w:rsidR="00000000" w:rsidRPr="003304A8">
        <w:rPr>
          <w:rFonts w:ascii="Book Antiqua" w:hAnsi="Book Antiqua"/>
          <w:color w:val="000000"/>
          <w:sz w:val="30"/>
          <w:szCs w:val="30"/>
        </w:rPr>
        <w:t xml:space="preserve">A funeral service to celebrate the life of Gloria will be held at 10:30 a.m. Wednesday, May 3, 2023, at First Missionary Church in Berne, Indiana with Pastor Rick Schwartz and Pastor Dathan Foust officiating. </w:t>
      </w:r>
      <w:proofErr w:type="gramStart"/>
      <w:r w:rsidR="00000000" w:rsidRPr="003304A8">
        <w:rPr>
          <w:rFonts w:ascii="Book Antiqua" w:hAnsi="Book Antiqua"/>
          <w:color w:val="000000"/>
          <w:sz w:val="30"/>
          <w:szCs w:val="30"/>
        </w:rPr>
        <w:t>Burial</w:t>
      </w:r>
      <w:proofErr w:type="gramEnd"/>
      <w:r w:rsidR="00000000" w:rsidRPr="003304A8">
        <w:rPr>
          <w:rFonts w:ascii="Book Antiqua" w:hAnsi="Book Antiqua"/>
          <w:color w:val="000000"/>
          <w:sz w:val="30"/>
          <w:szCs w:val="30"/>
        </w:rPr>
        <w:t xml:space="preserve"> will follow at M.R.E. Cemetery of rural Berne, Indiana.</w:t>
      </w:r>
      <w:r>
        <w:rPr>
          <w:rFonts w:ascii="Book Antiqua" w:hAnsi="Book Antiqua"/>
          <w:color w:val="000000"/>
          <w:sz w:val="30"/>
          <w:szCs w:val="30"/>
        </w:rPr>
        <w:t xml:space="preserve">  </w:t>
      </w:r>
      <w:r w:rsidR="00000000" w:rsidRPr="003304A8">
        <w:rPr>
          <w:rFonts w:ascii="Book Antiqua" w:hAnsi="Book Antiqua"/>
          <w:color w:val="000000"/>
          <w:sz w:val="30"/>
          <w:szCs w:val="30"/>
        </w:rPr>
        <w:t xml:space="preserve">The family will receive friends from 2:00 to 8:00 p.m. Tuesday, May 2, 2023, at First Missionary Church in Berne </w:t>
      </w:r>
      <w:proofErr w:type="gramStart"/>
      <w:r w:rsidR="00000000" w:rsidRPr="003304A8">
        <w:rPr>
          <w:rFonts w:ascii="Book Antiqua" w:hAnsi="Book Antiqua"/>
          <w:color w:val="000000"/>
          <w:sz w:val="30"/>
          <w:szCs w:val="30"/>
        </w:rPr>
        <w:t>and also</w:t>
      </w:r>
      <w:proofErr w:type="gramEnd"/>
      <w:r w:rsidR="00000000" w:rsidRPr="003304A8">
        <w:rPr>
          <w:rFonts w:ascii="Book Antiqua" w:hAnsi="Book Antiqua"/>
          <w:color w:val="000000"/>
          <w:sz w:val="30"/>
          <w:szCs w:val="30"/>
        </w:rPr>
        <w:t xml:space="preserve"> one hour prior to the service on Wednesday.</w:t>
      </w:r>
    </w:p>
    <w:p w14:paraId="51C49106" w14:textId="604C3E28" w:rsidR="00944863" w:rsidRPr="003304A8" w:rsidRDefault="003304A8">
      <w:pPr>
        <w:pStyle w:val="BodyText"/>
        <w:spacing w:after="0" w:line="270" w:lineRule="atLeast"/>
        <w:rPr>
          <w:rFonts w:ascii="Book Antiqua" w:hAnsi="Book Antiqua"/>
          <w:sz w:val="30"/>
          <w:szCs w:val="30"/>
        </w:rPr>
      </w:pPr>
      <w:r>
        <w:rPr>
          <w:rFonts w:ascii="Book Antiqua" w:hAnsi="Book Antiqua"/>
          <w:color w:val="000000"/>
          <w:sz w:val="30"/>
          <w:szCs w:val="30"/>
        </w:rPr>
        <w:t xml:space="preserve">   </w:t>
      </w:r>
      <w:r w:rsidR="00000000" w:rsidRPr="003304A8">
        <w:rPr>
          <w:rFonts w:ascii="Book Antiqua" w:hAnsi="Book Antiqua"/>
          <w:color w:val="000000"/>
          <w:sz w:val="30"/>
          <w:szCs w:val="30"/>
        </w:rPr>
        <w:t>Memorials given in Gloria’s memory can be made to The Hope Clinic or First Missionary Church.</w:t>
      </w:r>
      <w:r>
        <w:rPr>
          <w:rFonts w:ascii="Book Antiqua" w:hAnsi="Book Antiqua"/>
          <w:color w:val="000000"/>
          <w:sz w:val="30"/>
          <w:szCs w:val="30"/>
        </w:rPr>
        <w:t xml:space="preserve">  </w:t>
      </w:r>
    </w:p>
    <w:p w14:paraId="7CFC68E5" w14:textId="77777777" w:rsidR="00944863" w:rsidRPr="003304A8" w:rsidRDefault="00944863">
      <w:pPr>
        <w:rPr>
          <w:rFonts w:ascii="Book Antiqua" w:hAnsi="Book Antiqua"/>
          <w:sz w:val="30"/>
          <w:szCs w:val="30"/>
        </w:rPr>
      </w:pPr>
    </w:p>
    <w:p w14:paraId="7A511199" w14:textId="77777777" w:rsidR="00944863" w:rsidRPr="003304A8" w:rsidRDefault="00000000">
      <w:pPr>
        <w:rPr>
          <w:rFonts w:ascii="Book Antiqua" w:hAnsi="Book Antiqua"/>
          <w:sz w:val="30"/>
          <w:szCs w:val="30"/>
        </w:rPr>
      </w:pPr>
      <w:r w:rsidRPr="003304A8">
        <w:rPr>
          <w:rFonts w:ascii="Book Antiqua" w:hAnsi="Book Antiqua"/>
          <w:sz w:val="30"/>
          <w:szCs w:val="30"/>
        </w:rPr>
        <w:t>Zwick &amp; Jahn Funeral Home, Adams County, Indiana</w:t>
      </w:r>
    </w:p>
    <w:p w14:paraId="131D16E4" w14:textId="77777777" w:rsidR="00944863" w:rsidRPr="003304A8" w:rsidRDefault="00000000">
      <w:pPr>
        <w:rPr>
          <w:rFonts w:ascii="Book Antiqua" w:hAnsi="Book Antiqua"/>
          <w:sz w:val="30"/>
          <w:szCs w:val="30"/>
        </w:rPr>
      </w:pPr>
      <w:r w:rsidRPr="003304A8">
        <w:rPr>
          <w:rFonts w:ascii="Book Antiqua" w:hAnsi="Book Antiqua"/>
          <w:sz w:val="30"/>
          <w:szCs w:val="30"/>
        </w:rPr>
        <w:t>April 30, 2023</w:t>
      </w:r>
    </w:p>
    <w:sectPr w:rsidR="00944863" w:rsidRPr="003304A8" w:rsidSect="003304A8">
      <w:pgSz w:w="12240" w:h="15840" w:code="1"/>
      <w:pgMar w:top="1440" w:right="1440" w:bottom="1440" w:left="1440" w:header="0" w:footer="0" w:gutter="0"/>
      <w:cols w:space="720"/>
      <w:formProt w:val="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Book Antiqua">
    <w:panose1 w:val="02040602050305030304"/>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863"/>
    <w:rsid w:val="003304A8"/>
    <w:rsid w:val="00872816"/>
    <w:rsid w:val="009448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E9CD0"/>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Pr>
      <w:i/>
      <w:iCs/>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453</Words>
  <Characters>2583</Characters>
  <Application>Microsoft Office Word</Application>
  <DocSecurity>0</DocSecurity>
  <Lines>21</Lines>
  <Paragraphs>6</Paragraphs>
  <ScaleCrop>false</ScaleCrop>
  <Company/>
  <LinksUpToDate>false</LinksUpToDate>
  <CharactersWithSpaces>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dc:description/>
  <cp:lastModifiedBy>Margie Pearce</cp:lastModifiedBy>
  <cp:revision>2</cp:revision>
  <dcterms:created xsi:type="dcterms:W3CDTF">2025-10-12T22:09:00Z</dcterms:created>
  <dcterms:modified xsi:type="dcterms:W3CDTF">2025-10-12T22:09:00Z</dcterms:modified>
  <dc:language>en-US</dc:language>
</cp:coreProperties>
</file>