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535E10C6" w:rsidR="002D1CB1" w:rsidRDefault="005F79DF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Alice Elizabeth (Roth)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Shoemaker</w:t>
      </w:r>
      <w:r w:rsidR="00000000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March 24, 1923 – July 29, 2019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7B0EFBE6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5F79DF"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08E28E1C" wp14:editId="23EB0D4F">
            <wp:extent cx="2357682" cy="1706410"/>
            <wp:effectExtent l="0" t="0" r="5080" b="8255"/>
            <wp:docPr id="392986715" name="Picture 9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986715" name="Picture 9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3413" cy="171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00BB" w14:textId="290E59AD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="005F79DF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="005F79DF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51BFC4D2" w14:textId="77777777" w:rsidR="005F79DF" w:rsidRDefault="005F79DF" w:rsidP="005F79D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5F79DF">
        <w:rPr>
          <w:rFonts w:ascii="Book Antiqua" w:hAnsi="Book Antiqua"/>
          <w:color w:val="000000"/>
          <w:sz w:val="30"/>
          <w:szCs w:val="30"/>
        </w:rPr>
        <w:t>Alice Elizabeth Shoemaker, 96, of Decatur, Indiana passed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 xml:space="preserve">away on Monday, July 29, </w:t>
      </w:r>
      <w:proofErr w:type="gramStart"/>
      <w:r w:rsidRPr="005F79DF">
        <w:rPr>
          <w:rFonts w:ascii="Book Antiqua" w:hAnsi="Book Antiqua"/>
          <w:color w:val="000000"/>
          <w:sz w:val="30"/>
          <w:szCs w:val="30"/>
        </w:rPr>
        <w:t>2019</w:t>
      </w:r>
      <w:proofErr w:type="gramEnd"/>
      <w:r w:rsidRPr="005F79DF">
        <w:rPr>
          <w:rFonts w:ascii="Book Antiqua" w:hAnsi="Book Antiqua"/>
          <w:color w:val="000000"/>
          <w:sz w:val="30"/>
          <w:szCs w:val="30"/>
        </w:rPr>
        <w:t xml:space="preserve"> at Adams Woodcrest. She was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 xml:space="preserve">born on March 24, </w:t>
      </w:r>
      <w:proofErr w:type="gramStart"/>
      <w:r w:rsidRPr="005F79DF">
        <w:rPr>
          <w:rFonts w:ascii="Book Antiqua" w:hAnsi="Book Antiqua"/>
          <w:color w:val="000000"/>
          <w:sz w:val="30"/>
          <w:szCs w:val="30"/>
        </w:rPr>
        <w:t>1923</w:t>
      </w:r>
      <w:proofErr w:type="gramEnd"/>
      <w:r w:rsidRPr="005F79DF">
        <w:rPr>
          <w:rFonts w:ascii="Book Antiqua" w:hAnsi="Book Antiqua"/>
          <w:color w:val="000000"/>
          <w:sz w:val="30"/>
          <w:szCs w:val="30"/>
        </w:rPr>
        <w:t xml:space="preserve"> in Decatur, Indiana to the late Noah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 xml:space="preserve">W. and </w:t>
      </w:r>
      <w:proofErr w:type="spellStart"/>
      <w:r w:rsidRPr="005F79DF">
        <w:rPr>
          <w:rFonts w:ascii="Book Antiqua" w:hAnsi="Book Antiqua"/>
          <w:color w:val="000000"/>
          <w:sz w:val="30"/>
          <w:szCs w:val="30"/>
        </w:rPr>
        <w:t>Rufine</w:t>
      </w:r>
      <w:proofErr w:type="spellEnd"/>
      <w:r w:rsidRPr="005F79DF">
        <w:rPr>
          <w:rFonts w:ascii="Book Antiqua" w:hAnsi="Book Antiqua"/>
          <w:color w:val="000000"/>
          <w:sz w:val="30"/>
          <w:szCs w:val="30"/>
        </w:rPr>
        <w:t xml:space="preserve"> (Beer) Roth. On May 28, </w:t>
      </w:r>
      <w:proofErr w:type="gramStart"/>
      <w:r w:rsidRPr="005F79DF">
        <w:rPr>
          <w:rFonts w:ascii="Book Antiqua" w:hAnsi="Book Antiqua"/>
          <w:color w:val="000000"/>
          <w:sz w:val="30"/>
          <w:szCs w:val="30"/>
        </w:rPr>
        <w:t>1966</w:t>
      </w:r>
      <w:proofErr w:type="gramEnd"/>
      <w:r w:rsidRPr="005F79DF">
        <w:rPr>
          <w:rFonts w:ascii="Book Antiqua" w:hAnsi="Book Antiqua"/>
          <w:color w:val="000000"/>
          <w:sz w:val="30"/>
          <w:szCs w:val="30"/>
        </w:rPr>
        <w:t xml:space="preserve"> she married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Robert E. Shoemaker.</w:t>
      </w:r>
      <w:r w:rsidRPr="005F79DF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5F79DF">
        <w:rPr>
          <w:rFonts w:ascii="Book Antiqua" w:hAnsi="Book Antiqua"/>
          <w:color w:val="000000"/>
          <w:sz w:val="30"/>
          <w:szCs w:val="30"/>
        </w:rPr>
        <w:t>Alice worked in the office at Central Soya for 20 years and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for Indiana Michigan &amp; Electric Company for 21 years.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5F79DF">
        <w:rPr>
          <w:rFonts w:ascii="Book Antiqua" w:hAnsi="Book Antiqua"/>
          <w:color w:val="000000"/>
          <w:sz w:val="30"/>
          <w:szCs w:val="30"/>
        </w:rPr>
        <w:t>Alice was a lifelong resident of Adams County and a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member of Zion United Church of Christ where she was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involved in the Women's Guild, sang in the choir, and was a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Sunday School Teacher and President of the Friendship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Circle.</w:t>
      </w:r>
      <w:r w:rsidRPr="005F79DF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5F79DF">
        <w:rPr>
          <w:rFonts w:ascii="Book Antiqua" w:hAnsi="Book Antiqua"/>
          <w:color w:val="000000"/>
          <w:sz w:val="30"/>
          <w:szCs w:val="30"/>
        </w:rPr>
        <w:t>Surviving is her husband of 53 years Robert Shoemaker and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one brother LaVern "Chick" (Donna) Roth of Decatur, IN. She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was preceded in death by her parents and one sister Vera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Neaderhouser.</w:t>
      </w:r>
      <w:r w:rsidRPr="005F79DF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5F79DF">
        <w:rPr>
          <w:rFonts w:ascii="Book Antiqua" w:hAnsi="Book Antiqua"/>
          <w:color w:val="000000"/>
          <w:sz w:val="30"/>
          <w:szCs w:val="30"/>
        </w:rPr>
        <w:t xml:space="preserve">Visitation will take place on Saturday, August 3, </w:t>
      </w:r>
      <w:proofErr w:type="gramStart"/>
      <w:r w:rsidRPr="005F79DF">
        <w:rPr>
          <w:rFonts w:ascii="Book Antiqua" w:hAnsi="Book Antiqua"/>
          <w:color w:val="000000"/>
          <w:sz w:val="30"/>
          <w:szCs w:val="30"/>
        </w:rPr>
        <w:t>2019</w:t>
      </w:r>
      <w:proofErr w:type="gramEnd"/>
      <w:r w:rsidRPr="005F79DF">
        <w:rPr>
          <w:rFonts w:ascii="Book Antiqua" w:hAnsi="Book Antiqua"/>
          <w:color w:val="000000"/>
          <w:sz w:val="30"/>
          <w:szCs w:val="30"/>
        </w:rPr>
        <w:t xml:space="preserve"> from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11:00 am to 1:00 p.m. at Zion United Church of Christ with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the funeral service beginning at 1:00 pm. The Graveside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Service will follow at the M.R.E. Cemetery in Berne, IN with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F79DF">
        <w:rPr>
          <w:rFonts w:ascii="Book Antiqua" w:hAnsi="Book Antiqua"/>
          <w:color w:val="000000"/>
          <w:sz w:val="30"/>
          <w:szCs w:val="30"/>
        </w:rPr>
        <w:t>Rev. Randy Rossman officiating.</w:t>
      </w:r>
      <w:r w:rsidRPr="005F79DF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5F79DF">
        <w:rPr>
          <w:rFonts w:ascii="Book Antiqua" w:hAnsi="Book Antiqua"/>
          <w:color w:val="000000"/>
          <w:sz w:val="30"/>
          <w:szCs w:val="30"/>
        </w:rPr>
        <w:t>Memorials may be given to the Zion United Church of Christ.</w:t>
      </w:r>
    </w:p>
    <w:p w14:paraId="3A1AD68C" w14:textId="790862B5" w:rsidR="00AC1C64" w:rsidRPr="006B6C6E" w:rsidRDefault="005F79DF" w:rsidP="005F79DF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F79DF">
        <w:rPr>
          <w:rFonts w:ascii="Book Antiqua" w:hAnsi="Book Antiqua"/>
          <w:color w:val="000000"/>
          <w:sz w:val="30"/>
          <w:szCs w:val="30"/>
        </w:rPr>
        <w:br/>
        <w:t>Haggard &amp; Sefton Funeral Home, Adams County, Indiana</w:t>
      </w:r>
      <w:r w:rsidRPr="005F79DF">
        <w:rPr>
          <w:color w:val="000000"/>
          <w:sz w:val="30"/>
          <w:szCs w:val="30"/>
        </w:rPr>
        <w:t>​</w:t>
      </w:r>
      <w:r w:rsidRPr="005F79DF">
        <w:rPr>
          <w:rFonts w:ascii="Book Antiqua" w:hAnsi="Book Antiqua"/>
          <w:color w:val="000000"/>
          <w:sz w:val="30"/>
          <w:szCs w:val="30"/>
        </w:rPr>
        <w:br/>
        <w:t>Tuesday, July 30, 2019</w:t>
      </w:r>
    </w:p>
    <w:sectPr w:rsidR="00AC1C64" w:rsidRPr="006B6C6E" w:rsidSect="005F79DF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2D2F38"/>
    <w:rsid w:val="002F745C"/>
    <w:rsid w:val="003415B3"/>
    <w:rsid w:val="003B21F4"/>
    <w:rsid w:val="00471E33"/>
    <w:rsid w:val="005F79DF"/>
    <w:rsid w:val="006917BD"/>
    <w:rsid w:val="006B6C6E"/>
    <w:rsid w:val="007A63E6"/>
    <w:rsid w:val="008126E1"/>
    <w:rsid w:val="00855024"/>
    <w:rsid w:val="008938CD"/>
    <w:rsid w:val="009500E0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2025-10-11T17:10:00Z</dcterms:created>
  <dcterms:modified xsi:type="dcterms:W3CDTF">2025-10-11T17:10:00Z</dcterms:modified>
  <dc:language>en-US</dc:language>
</cp:coreProperties>
</file>