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31FE9E31" w:rsidR="007A63E6" w:rsidRPr="002D1CB1" w:rsidRDefault="008126E1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 w:rsidRPr="008126E1">
        <w:rPr>
          <w:rFonts w:ascii="Book Antiqua" w:hAnsi="Book Antiqua"/>
          <w:color w:val="000000"/>
          <w:sz w:val="40"/>
          <w:szCs w:val="40"/>
        </w:rPr>
        <w:t>Francille M. (Hollinger)</w:t>
      </w:r>
      <w:r w:rsidR="003415B3">
        <w:rPr>
          <w:rFonts w:ascii="Book Antiqua" w:hAnsi="Book Antiqua"/>
          <w:color w:val="000000"/>
          <w:sz w:val="40"/>
          <w:szCs w:val="40"/>
        </w:rPr>
        <w:t xml:space="preserve"> Shell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April 12, 1928 – October 6, 2016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70126462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3415B3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0CA1F007" wp14:editId="691C939E">
            <wp:extent cx="3291840" cy="2382520"/>
            <wp:effectExtent l="0" t="0" r="3810" b="0"/>
            <wp:docPr id="459970184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970184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74B20E94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3415B3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3415B3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203FCA50" w14:textId="77777777" w:rsidR="008126E1" w:rsidRDefault="008126E1" w:rsidP="00AA0EC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Francille M. Shell, 88, of Monroe, Indiana passed away at her home on Thursday, October 6, 2016. She was born on April 12, </w:t>
      </w:r>
      <w:proofErr w:type="gramStart"/>
      <w:r w:rsidRPr="008126E1">
        <w:rPr>
          <w:rFonts w:ascii="Book Antiqua" w:hAnsi="Book Antiqua" w:cs="Helvetica"/>
          <w:color w:val="333333"/>
          <w:sz w:val="30"/>
          <w:szCs w:val="30"/>
        </w:rPr>
        <w:t>1928</w:t>
      </w:r>
      <w:proofErr w:type="gramEnd"/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 in Adams County to Albert Hollinger and Iona (Bollinger) Hollinger. On February 15, </w:t>
      </w:r>
      <w:proofErr w:type="gramStart"/>
      <w:r w:rsidRPr="008126E1">
        <w:rPr>
          <w:rFonts w:ascii="Book Antiqua" w:hAnsi="Book Antiqua" w:cs="Helvetica"/>
          <w:color w:val="333333"/>
          <w:sz w:val="30"/>
          <w:szCs w:val="30"/>
        </w:rPr>
        <w:t>1947</w:t>
      </w:r>
      <w:proofErr w:type="gramEnd"/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 Francille married Charles V. Shell. 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She attended the Mt. Zion United Brethren in Christ Church. She was a homemaker and a lifelong resident of Adams County. </w:t>
      </w:r>
    </w:p>
    <w:p w14:paraId="5DC6A1DD" w14:textId="77777777" w:rsidR="008126E1" w:rsidRDefault="008126E1" w:rsidP="00AA0EC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Francille is survived by her husband, Charles of Monroe, IN; her 2 girls, Dana Jo (Martin) Whorley, of Roanoke, VA and Cassie (Matt) Klenk-Willard of Salem, VA; 1 brother, William A. (Vickie) Hollinger of Monroe, IN, and 2 grandchildren, Stephani Wilson and Robert Wilson. </w:t>
      </w:r>
    </w:p>
    <w:p w14:paraId="1E44C618" w14:textId="77777777" w:rsidR="008126E1" w:rsidRDefault="008126E1" w:rsidP="00AA0EC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Visitation will be held on Sunday, October 9, </w:t>
      </w:r>
      <w:proofErr w:type="gramStart"/>
      <w:r w:rsidRPr="008126E1">
        <w:rPr>
          <w:rFonts w:ascii="Book Antiqua" w:hAnsi="Book Antiqua" w:cs="Helvetica"/>
          <w:color w:val="333333"/>
          <w:sz w:val="30"/>
          <w:szCs w:val="30"/>
        </w:rPr>
        <w:t>2016</w:t>
      </w:r>
      <w:proofErr w:type="gramEnd"/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 from 1:00 to 5:00 p.m. at Haggard Sefton &amp; Hirschy Funeral Home. Funeral services will be held at 11:00 a.m. on Monday, October 10, </w:t>
      </w:r>
      <w:proofErr w:type="gramStart"/>
      <w:r w:rsidRPr="008126E1">
        <w:rPr>
          <w:rFonts w:ascii="Book Antiqua" w:hAnsi="Book Antiqua" w:cs="Helvetica"/>
          <w:color w:val="333333"/>
          <w:sz w:val="30"/>
          <w:szCs w:val="30"/>
        </w:rPr>
        <w:t>2016</w:t>
      </w:r>
      <w:proofErr w:type="gramEnd"/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 at the Haggard Sefton &amp; Hirschy Funeral Home with Rev Wes Kuntzman officiating. Visitation one hour prior to service. Burial will follow at the M.R.E. Cemetery, Berne, IN. </w:t>
      </w:r>
    </w:p>
    <w:p w14:paraId="5F463151" w14:textId="77777777" w:rsidR="008126E1" w:rsidRDefault="008126E1" w:rsidP="00AA0EC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Memorials may be made to the Mt. Zion U.B. in Christ Church or Visiting Nurses/Hospice Care. </w:t>
      </w:r>
    </w:p>
    <w:p w14:paraId="3A1AD68C" w14:textId="32D14FDB" w:rsidR="00AC1C64" w:rsidRPr="007A63E6" w:rsidRDefault="008126E1" w:rsidP="00AA0EC1">
      <w:pPr>
        <w:pStyle w:val="NormalWeb"/>
        <w:rPr>
          <w:rFonts w:ascii="Book Antiqua" w:hAnsi="Book Antiqua"/>
          <w:sz w:val="30"/>
          <w:szCs w:val="30"/>
        </w:rPr>
      </w:pPr>
      <w:r w:rsidRPr="008126E1">
        <w:rPr>
          <w:rFonts w:ascii="Book Antiqua" w:hAnsi="Book Antiqua" w:cs="Helvetica"/>
          <w:color w:val="333333"/>
          <w:sz w:val="30"/>
          <w:szCs w:val="30"/>
        </w:rPr>
        <w:t>Haggard-Sefton &amp; Hirschy Funeral Home</w:t>
      </w:r>
      <w:r>
        <w:rPr>
          <w:rFonts w:ascii="Book Antiqua" w:hAnsi="Book Antiqua" w:cs="Helvetica"/>
          <w:color w:val="333333"/>
          <w:sz w:val="30"/>
          <w:szCs w:val="30"/>
        </w:rPr>
        <w:t>, Adams County, Indiana</w:t>
      </w:r>
      <w:r w:rsidRPr="008126E1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>
        <w:rPr>
          <w:rFonts w:ascii="Book Antiqua" w:hAnsi="Book Antiqua" w:cs="Helvetica"/>
          <w:color w:val="333333"/>
          <w:sz w:val="30"/>
          <w:szCs w:val="30"/>
        </w:rPr>
        <w:t>October 24, 2016</w:t>
      </w:r>
    </w:p>
    <w:sectPr w:rsidR="00AC1C64" w:rsidRPr="007A63E6" w:rsidSect="00A31240">
      <w:pgSz w:w="12240" w:h="1872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3415B3"/>
    <w:rsid w:val="006917BD"/>
    <w:rsid w:val="007A63E6"/>
    <w:rsid w:val="008126E1"/>
    <w:rsid w:val="00855024"/>
    <w:rsid w:val="008938CD"/>
    <w:rsid w:val="00A31240"/>
    <w:rsid w:val="00AA0EC1"/>
    <w:rsid w:val="00AC1C64"/>
    <w:rsid w:val="00AF749D"/>
    <w:rsid w:val="00B920E6"/>
    <w:rsid w:val="00E1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2025-10-11T15:07:00Z</dcterms:created>
  <dcterms:modified xsi:type="dcterms:W3CDTF">2025-10-11T15:07:00Z</dcterms:modified>
  <dc:language>en-US</dc:language>
</cp:coreProperties>
</file>