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2996C56A" w:rsidR="006A1AA4" w:rsidRDefault="007648F9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Phillip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14268878" w:rsidR="00997496" w:rsidRDefault="007648F9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20, 1781 – February 12, 1869</w:t>
      </w:r>
    </w:p>
    <w:p w14:paraId="094DAE25" w14:textId="77777777" w:rsidR="006A1AA4" w:rsidRPr="00CA5567" w:rsidRDefault="006A1AA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67D8F1AD" w14:textId="4F71CACA" w:rsidR="00C45139" w:rsidRPr="00C45139" w:rsidRDefault="007648F9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648F9">
        <w:rPr>
          <w:rFonts w:ascii="Book Antiqua" w:hAnsi="Book Antiqua"/>
          <w:sz w:val="30"/>
          <w:szCs w:val="30"/>
        </w:rPr>
        <w:drawing>
          <wp:inline distT="0" distB="0" distL="0" distR="0" wp14:anchorId="5B7D9407" wp14:editId="2BA57BC1">
            <wp:extent cx="2543175" cy="2703870"/>
            <wp:effectExtent l="0" t="0" r="0" b="1270"/>
            <wp:docPr id="16925487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54872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49188" cy="2710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5FB20210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Photo</w:t>
      </w:r>
      <w:r w:rsidR="001D1761">
        <w:rPr>
          <w:rFonts w:ascii="Book Antiqua" w:hAnsi="Book Antiqua"/>
          <w:sz w:val="30"/>
          <w:szCs w:val="30"/>
        </w:rPr>
        <w:t>s</w:t>
      </w:r>
      <w:r w:rsidRPr="00C45139">
        <w:rPr>
          <w:rFonts w:ascii="Book Antiqua" w:hAnsi="Book Antiqua"/>
          <w:sz w:val="30"/>
          <w:szCs w:val="30"/>
        </w:rPr>
        <w:t xml:space="preserve"> by </w:t>
      </w:r>
      <w:r w:rsidR="007648F9">
        <w:rPr>
          <w:rFonts w:ascii="Book Antiqua" w:hAnsi="Book Antiqua"/>
          <w:sz w:val="30"/>
          <w:szCs w:val="30"/>
        </w:rPr>
        <w:t>Shaunda Bedwell Opdycke</w:t>
      </w:r>
    </w:p>
    <w:p w14:paraId="20227CDD" w14:textId="77777777" w:rsidR="00C45139" w:rsidRDefault="00C45139" w:rsidP="0053078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6574D55" w14:textId="77777777" w:rsidR="0053078B" w:rsidRDefault="0053078B" w:rsidP="0053078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391DB59" w14:textId="05DDCE2C" w:rsidR="0053078B" w:rsidRDefault="0053078B" w:rsidP="0053078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time.</w:t>
      </w:r>
    </w:p>
    <w:p w14:paraId="0C202597" w14:textId="77777777" w:rsidR="001D1761" w:rsidRDefault="001D1761" w:rsidP="0053078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143B9A" w14:textId="7F8C581E" w:rsidR="001D1761" w:rsidRDefault="001D1761" w:rsidP="0053078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Same grouping</w:t>
      </w:r>
    </w:p>
    <w:p w14:paraId="73B3EF16" w14:textId="77777777" w:rsidR="001D1761" w:rsidRDefault="001D1761" w:rsidP="0053078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1FFA933" w14:textId="004041CC" w:rsidR="001D1761" w:rsidRDefault="001D1761" w:rsidP="001D1761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D1761">
        <w:rPr>
          <w:rFonts w:ascii="Book Antiqua" w:hAnsi="Book Antiqua"/>
          <w:sz w:val="30"/>
          <w:szCs w:val="30"/>
        </w:rPr>
        <w:drawing>
          <wp:inline distT="0" distB="0" distL="0" distR="0" wp14:anchorId="3A891B6B" wp14:editId="3FEF94A0">
            <wp:extent cx="2447290" cy="2778041"/>
            <wp:effectExtent l="0" t="0" r="0" b="3810"/>
            <wp:docPr id="861334271" name="Picture 1" descr="A 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334271" name="Picture 1" descr="A close-up of a grave ston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80379" cy="2815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429BE" w14:textId="77777777" w:rsidR="001D1761" w:rsidRDefault="001D1761" w:rsidP="001D1761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9A8CE03" w14:textId="06E9B1E8" w:rsidR="001D1761" w:rsidRPr="00C45139" w:rsidRDefault="001D1761" w:rsidP="001D176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       </w:t>
      </w:r>
      <w:r w:rsidRPr="001D1761">
        <w:rPr>
          <w:rFonts w:ascii="Book Antiqua" w:hAnsi="Book Antiqua"/>
          <w:sz w:val="30"/>
          <w:szCs w:val="30"/>
        </w:rPr>
        <w:drawing>
          <wp:inline distT="0" distB="0" distL="0" distR="0" wp14:anchorId="13FE9BB8" wp14:editId="53DF2796">
            <wp:extent cx="1524000" cy="1883765"/>
            <wp:effectExtent l="0" t="0" r="0" b="2540"/>
            <wp:docPr id="1480349385" name="Picture 1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349385" name="Picture 1" descr="A close-up of a tombston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4413" cy="1896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 w:rsidRPr="001D1761">
        <w:rPr>
          <w:rFonts w:ascii="Book Antiqua" w:hAnsi="Book Antiqua"/>
          <w:sz w:val="30"/>
          <w:szCs w:val="30"/>
        </w:rPr>
        <w:drawing>
          <wp:inline distT="0" distB="0" distL="0" distR="0" wp14:anchorId="1CAD20A7" wp14:editId="70CD0ABA">
            <wp:extent cx="1562100" cy="1878860"/>
            <wp:effectExtent l="0" t="0" r="0" b="7620"/>
            <wp:docPr id="665056807" name="Picture 1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056807" name="Picture 1" descr="A close-up of a tombstone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84177" cy="1905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 w:rsidRPr="001D1761">
        <w:rPr>
          <w:rFonts w:ascii="Book Antiqua" w:hAnsi="Book Antiqua"/>
          <w:sz w:val="30"/>
          <w:szCs w:val="30"/>
        </w:rPr>
        <w:drawing>
          <wp:inline distT="0" distB="0" distL="0" distR="0" wp14:anchorId="0D530866" wp14:editId="1F0E3CD4">
            <wp:extent cx="1609725" cy="1855074"/>
            <wp:effectExtent l="0" t="0" r="0" b="0"/>
            <wp:docPr id="500446097" name="Picture 1" descr="A tombstone with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446097" name="Picture 1" descr="A tombstone with writing on it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42914" cy="1893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1761" w:rsidRPr="00C45139" w:rsidSect="001D176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1D1761"/>
    <w:rsid w:val="002B6A3E"/>
    <w:rsid w:val="0030074D"/>
    <w:rsid w:val="003F32CE"/>
    <w:rsid w:val="00497D8A"/>
    <w:rsid w:val="0053078B"/>
    <w:rsid w:val="00577A85"/>
    <w:rsid w:val="006A1AA4"/>
    <w:rsid w:val="007052E4"/>
    <w:rsid w:val="007648F9"/>
    <w:rsid w:val="007661B6"/>
    <w:rsid w:val="00804010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5158F"/>
    <w:rsid w:val="00CA5567"/>
    <w:rsid w:val="00CD593B"/>
    <w:rsid w:val="00CF600E"/>
    <w:rsid w:val="00DA2923"/>
    <w:rsid w:val="00E96AD0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2025-10-09T15:19:00Z</dcterms:created>
  <dcterms:modified xsi:type="dcterms:W3CDTF">2025-10-09T15:19:00Z</dcterms:modified>
</cp:coreProperties>
</file>