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6C1DD" w14:textId="177A3B9B" w:rsidR="006A1AA4" w:rsidRDefault="00D7575F" w:rsidP="00C45139">
      <w:pPr>
        <w:spacing w:after="0" w:line="240" w:lineRule="auto"/>
        <w:jc w:val="center"/>
        <w:rPr>
          <w:rFonts w:ascii="Book Antiqua" w:hAnsi="Book Antiqua"/>
          <w:sz w:val="40"/>
          <w:szCs w:val="40"/>
        </w:rPr>
      </w:pPr>
      <w:r>
        <w:rPr>
          <w:rFonts w:ascii="Book Antiqua" w:hAnsi="Book Antiqua"/>
          <w:sz w:val="40"/>
          <w:szCs w:val="40"/>
        </w:rPr>
        <w:t>Henry W.</w:t>
      </w:r>
      <w:r w:rsidR="00EE7179">
        <w:rPr>
          <w:rFonts w:ascii="Book Antiqua" w:hAnsi="Book Antiqua"/>
          <w:sz w:val="40"/>
          <w:szCs w:val="40"/>
        </w:rPr>
        <w:t xml:space="preserve"> </w:t>
      </w:r>
      <w:r w:rsidR="006A1AA4" w:rsidRPr="006A1AA4">
        <w:rPr>
          <w:rFonts w:ascii="Book Antiqua" w:hAnsi="Book Antiqua"/>
          <w:sz w:val="40"/>
          <w:szCs w:val="40"/>
        </w:rPr>
        <w:t xml:space="preserve">Schug </w:t>
      </w:r>
    </w:p>
    <w:p w14:paraId="1BFA7935" w14:textId="32AC82F8" w:rsidR="00997496" w:rsidRDefault="00D7575F" w:rsidP="00C45139">
      <w:pPr>
        <w:spacing w:after="0" w:line="240" w:lineRule="auto"/>
        <w:jc w:val="center"/>
        <w:rPr>
          <w:rFonts w:ascii="Book Antiqua" w:hAnsi="Book Antiqua"/>
          <w:sz w:val="40"/>
          <w:szCs w:val="40"/>
        </w:rPr>
      </w:pPr>
      <w:r>
        <w:rPr>
          <w:rFonts w:ascii="Book Antiqua" w:hAnsi="Book Antiqua"/>
          <w:sz w:val="40"/>
          <w:szCs w:val="40"/>
        </w:rPr>
        <w:t>August 6, 1916 – March 27, 1971</w:t>
      </w:r>
    </w:p>
    <w:p w14:paraId="094DAE25" w14:textId="77777777" w:rsidR="006A1AA4" w:rsidRPr="00C45139" w:rsidRDefault="006A1AA4" w:rsidP="00C45139">
      <w:pPr>
        <w:spacing w:after="0" w:line="240" w:lineRule="auto"/>
        <w:jc w:val="center"/>
        <w:rPr>
          <w:rFonts w:ascii="Book Antiqua" w:hAnsi="Book Antiqua"/>
          <w:sz w:val="30"/>
          <w:szCs w:val="30"/>
        </w:rPr>
      </w:pPr>
    </w:p>
    <w:p w14:paraId="67D8F1AD" w14:textId="3675A004" w:rsidR="00C45139" w:rsidRPr="00C45139" w:rsidRDefault="00EE7179" w:rsidP="00725EC4">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59889983" wp14:editId="42AE2074">
            <wp:extent cx="1366520" cy="989040"/>
            <wp:effectExtent l="0" t="0" r="5080" b="1905"/>
            <wp:docPr id="17957748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774847" name="Picture 1795774847"/>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77487" cy="996978"/>
                    </a:xfrm>
                    <a:prstGeom prst="rect">
                      <a:avLst/>
                    </a:prstGeom>
                  </pic:spPr>
                </pic:pic>
              </a:graphicData>
            </a:graphic>
          </wp:inline>
        </w:drawing>
      </w:r>
    </w:p>
    <w:p w14:paraId="51EEF3FE" w14:textId="259769E9" w:rsidR="00C45139" w:rsidRDefault="00C45139" w:rsidP="00C45139">
      <w:pPr>
        <w:spacing w:after="0" w:line="240" w:lineRule="auto"/>
        <w:jc w:val="center"/>
        <w:rPr>
          <w:rFonts w:ascii="Book Antiqua" w:hAnsi="Book Antiqua"/>
          <w:sz w:val="30"/>
          <w:szCs w:val="30"/>
        </w:rPr>
      </w:pPr>
      <w:r w:rsidRPr="00C45139">
        <w:rPr>
          <w:rFonts w:ascii="Book Antiqua" w:hAnsi="Book Antiqua"/>
          <w:sz w:val="30"/>
          <w:szCs w:val="30"/>
        </w:rPr>
        <w:t xml:space="preserve">Photo by </w:t>
      </w:r>
      <w:proofErr w:type="spellStart"/>
      <w:r w:rsidR="00EE7179">
        <w:rPr>
          <w:rFonts w:ascii="Book Antiqua" w:hAnsi="Book Antiqua"/>
          <w:sz w:val="30"/>
          <w:szCs w:val="30"/>
        </w:rPr>
        <w:t>Tombstoner</w:t>
      </w:r>
      <w:proofErr w:type="spellEnd"/>
      <w:r w:rsidR="00EE7179">
        <w:rPr>
          <w:rFonts w:ascii="Book Antiqua" w:hAnsi="Book Antiqua"/>
          <w:sz w:val="30"/>
          <w:szCs w:val="30"/>
        </w:rPr>
        <w:t xml:space="preserve"> &amp; Family</w:t>
      </w:r>
    </w:p>
    <w:p w14:paraId="3F6F03D6" w14:textId="77777777" w:rsidR="006A60C2" w:rsidRDefault="006A60C2" w:rsidP="00C45139">
      <w:pPr>
        <w:spacing w:after="0" w:line="240" w:lineRule="auto"/>
        <w:jc w:val="center"/>
        <w:rPr>
          <w:rFonts w:ascii="Book Antiqua" w:hAnsi="Book Antiqua"/>
          <w:sz w:val="30"/>
          <w:szCs w:val="30"/>
        </w:rPr>
      </w:pPr>
    </w:p>
    <w:p w14:paraId="0B7690BB" w14:textId="77777777" w:rsidR="00D7575F" w:rsidRDefault="00D7575F" w:rsidP="00D7575F">
      <w:pPr>
        <w:spacing w:after="0" w:line="240" w:lineRule="auto"/>
        <w:rPr>
          <w:rFonts w:ascii="Book Antiqua" w:hAnsi="Book Antiqua"/>
          <w:sz w:val="30"/>
          <w:szCs w:val="30"/>
        </w:rPr>
      </w:pPr>
      <w:r w:rsidRPr="00D7575F">
        <w:rPr>
          <w:rFonts w:ascii="Book Antiqua" w:hAnsi="Book Antiqua"/>
          <w:sz w:val="30"/>
          <w:szCs w:val="30"/>
        </w:rPr>
        <w:t>Brief Illness Fatal to Henry W. Schug, 54</w:t>
      </w:r>
      <w:r w:rsidRPr="00D7575F">
        <w:rPr>
          <w:rFonts w:ascii="Book Antiqua" w:hAnsi="Book Antiqua"/>
          <w:sz w:val="30"/>
          <w:szCs w:val="30"/>
        </w:rPr>
        <w:br/>
        <w:t>Services Here Tuesday for Long-Time G. E. Employee</w:t>
      </w:r>
      <w:r w:rsidRPr="00D7575F">
        <w:rPr>
          <w:rFonts w:ascii="Book Antiqua" w:hAnsi="Book Antiqua"/>
          <w:sz w:val="30"/>
          <w:szCs w:val="30"/>
        </w:rPr>
        <w:br/>
      </w:r>
      <w:r w:rsidRPr="00D7575F">
        <w:rPr>
          <w:rFonts w:ascii="Book Antiqua" w:hAnsi="Book Antiqua"/>
          <w:sz w:val="30"/>
          <w:szCs w:val="30"/>
        </w:rPr>
        <w:br/>
      </w:r>
      <w:r>
        <w:rPr>
          <w:rFonts w:ascii="Book Antiqua" w:hAnsi="Book Antiqua"/>
          <w:sz w:val="30"/>
          <w:szCs w:val="30"/>
        </w:rPr>
        <w:t xml:space="preserve">   </w:t>
      </w:r>
      <w:r w:rsidRPr="00D7575F">
        <w:rPr>
          <w:rFonts w:ascii="Book Antiqua" w:hAnsi="Book Antiqua"/>
          <w:sz w:val="30"/>
          <w:szCs w:val="30"/>
        </w:rPr>
        <w:t>Henry W. Schug, 54, 365 Parkway Drive, this city, died at 2:50 pm Saturday at the Adams County Memorial Hospital following a brief illness.</w:t>
      </w:r>
      <w:r>
        <w:rPr>
          <w:rFonts w:ascii="Book Antiqua" w:hAnsi="Book Antiqua"/>
          <w:sz w:val="30"/>
          <w:szCs w:val="30"/>
        </w:rPr>
        <w:t xml:space="preserve">  </w:t>
      </w:r>
      <w:r w:rsidRPr="00D7575F">
        <w:rPr>
          <w:rFonts w:ascii="Book Antiqua" w:hAnsi="Book Antiqua"/>
          <w:sz w:val="30"/>
          <w:szCs w:val="30"/>
        </w:rPr>
        <w:t>Death was attributed to a cerebral hemorrhage. He was stricken in his home early Sunday morning, March 20 and had been in a critical condition since.</w:t>
      </w:r>
      <w:r w:rsidRPr="00D7575F">
        <w:rPr>
          <w:rFonts w:ascii="Book Antiqua" w:hAnsi="Book Antiqua"/>
          <w:sz w:val="30"/>
          <w:szCs w:val="30"/>
        </w:rPr>
        <w:br/>
      </w:r>
      <w:r>
        <w:rPr>
          <w:rFonts w:ascii="Book Antiqua" w:hAnsi="Book Antiqua"/>
          <w:sz w:val="30"/>
          <w:szCs w:val="30"/>
        </w:rPr>
        <w:t xml:space="preserve">   </w:t>
      </w:r>
      <w:r w:rsidRPr="00D7575F">
        <w:rPr>
          <w:rFonts w:ascii="Book Antiqua" w:hAnsi="Book Antiqua"/>
          <w:sz w:val="30"/>
          <w:szCs w:val="30"/>
        </w:rPr>
        <w:t>Mr. Schug was a precision grinder at the Decatur plant of the General Electric Company, where he was employed 29 ½ years. He was a member of the General Electric Quarter Century Club and was a veteran of World War II. He enlisted in the Navy and served 21 months, 17 months overseas. He served from March 1944 to December 20, 1945.</w:t>
      </w:r>
      <w:r w:rsidRPr="00D7575F">
        <w:rPr>
          <w:rFonts w:ascii="Book Antiqua" w:hAnsi="Book Antiqua"/>
          <w:sz w:val="30"/>
          <w:szCs w:val="30"/>
        </w:rPr>
        <w:br/>
      </w:r>
      <w:r>
        <w:rPr>
          <w:rFonts w:ascii="Book Antiqua" w:hAnsi="Book Antiqua"/>
          <w:sz w:val="30"/>
          <w:szCs w:val="30"/>
        </w:rPr>
        <w:t xml:space="preserve">   </w:t>
      </w:r>
      <w:r w:rsidRPr="00D7575F">
        <w:rPr>
          <w:rFonts w:ascii="Book Antiqua" w:hAnsi="Book Antiqua"/>
          <w:sz w:val="30"/>
          <w:szCs w:val="30"/>
        </w:rPr>
        <w:t xml:space="preserve">A native of Hartford City, Mr. </w:t>
      </w:r>
      <w:proofErr w:type="gramStart"/>
      <w:r w:rsidRPr="00D7575F">
        <w:rPr>
          <w:rFonts w:ascii="Book Antiqua" w:hAnsi="Book Antiqua"/>
          <w:sz w:val="30"/>
          <w:szCs w:val="30"/>
        </w:rPr>
        <w:t>Schug</w:t>
      </w:r>
      <w:proofErr w:type="gramEnd"/>
      <w:r w:rsidRPr="00D7575F">
        <w:rPr>
          <w:rFonts w:ascii="Book Antiqua" w:hAnsi="Book Antiqua"/>
          <w:sz w:val="30"/>
          <w:szCs w:val="30"/>
        </w:rPr>
        <w:t xml:space="preserve"> was born August 6, 1916, a son of Jesse A. and Birdie Hoffman Schug. He was united in marriage to Kathryn Teeter. Mr. Schug, except for residing in Detroit for some time early in his life, was a lifetime resident of this community.</w:t>
      </w:r>
      <w:r>
        <w:rPr>
          <w:rFonts w:ascii="Book Antiqua" w:hAnsi="Book Antiqua"/>
          <w:sz w:val="30"/>
          <w:szCs w:val="30"/>
        </w:rPr>
        <w:t xml:space="preserve">  </w:t>
      </w:r>
      <w:r w:rsidRPr="00D7575F">
        <w:rPr>
          <w:rFonts w:ascii="Book Antiqua" w:hAnsi="Book Antiqua"/>
          <w:sz w:val="30"/>
          <w:szCs w:val="30"/>
        </w:rPr>
        <w:t>He was a member of the Cross United Church of Christ.</w:t>
      </w:r>
      <w:r w:rsidRPr="00D7575F">
        <w:rPr>
          <w:rFonts w:ascii="Book Antiqua" w:hAnsi="Book Antiqua"/>
          <w:sz w:val="30"/>
          <w:szCs w:val="30"/>
        </w:rPr>
        <w:br/>
      </w:r>
      <w:r>
        <w:rPr>
          <w:rFonts w:ascii="Book Antiqua" w:hAnsi="Book Antiqua"/>
          <w:sz w:val="30"/>
          <w:szCs w:val="30"/>
        </w:rPr>
        <w:t xml:space="preserve">   </w:t>
      </w:r>
      <w:r w:rsidRPr="00D7575F">
        <w:rPr>
          <w:rFonts w:ascii="Book Antiqua" w:hAnsi="Book Antiqua"/>
          <w:sz w:val="30"/>
          <w:szCs w:val="30"/>
        </w:rPr>
        <w:t xml:space="preserve">Surviving are the wife, a son, Steven A. Schug, Berne; two daughters, Mrs. Raymond Velez, North Madison, Ohio and Mrs. Keith (Scherri) Krieg, Huntington; eight grandchildren; the mother, Mrs. Birdie Schug of Decatur; three brothers, Philip Schug, San Antonio, Texas; Frederick Schug, Fort Wayne and Robert O. Schug, </w:t>
      </w:r>
      <w:r w:rsidRPr="00D7575F">
        <w:rPr>
          <w:rFonts w:ascii="Book Antiqua" w:hAnsi="Book Antiqua"/>
          <w:sz w:val="30"/>
          <w:szCs w:val="30"/>
        </w:rPr>
        <w:lastRenderedPageBreak/>
        <w:t>Lima, Ohio and two sisters, Mrs. Richard (Jennie) Keller, Decatur and Mrs. Corabelle Beer, Decatur. A sister, Lois, died in infancy.</w:t>
      </w:r>
      <w:r w:rsidRPr="00D7575F">
        <w:rPr>
          <w:rFonts w:ascii="Book Antiqua" w:hAnsi="Book Antiqua"/>
          <w:sz w:val="30"/>
          <w:szCs w:val="30"/>
        </w:rPr>
        <w:br/>
      </w:r>
      <w:r w:rsidRPr="00D7575F">
        <w:rPr>
          <w:rFonts w:ascii="Book Antiqua" w:hAnsi="Book Antiqua"/>
          <w:sz w:val="30"/>
          <w:szCs w:val="30"/>
        </w:rPr>
        <w:br/>
        <w:t>Berne Heritage Room</w:t>
      </w:r>
      <w:r w:rsidRPr="00D7575F">
        <w:rPr>
          <w:rFonts w:ascii="Book Antiqua" w:hAnsi="Book Antiqua"/>
          <w:sz w:val="30"/>
          <w:szCs w:val="30"/>
        </w:rPr>
        <w:br/>
        <w:t xml:space="preserve">MRE Obits 1966-1972 </w:t>
      </w:r>
    </w:p>
    <w:p w14:paraId="7AB3EA9C" w14:textId="1D3FCD6B" w:rsidR="00D7575F" w:rsidRDefault="00D7575F" w:rsidP="00D7575F">
      <w:pPr>
        <w:spacing w:after="0" w:line="240" w:lineRule="auto"/>
        <w:rPr>
          <w:rFonts w:ascii="Book Antiqua" w:hAnsi="Book Antiqua"/>
          <w:sz w:val="30"/>
          <w:szCs w:val="30"/>
        </w:rPr>
      </w:pPr>
      <w:r>
        <w:rPr>
          <w:rFonts w:ascii="Book Antiqua" w:hAnsi="Book Antiqua"/>
          <w:sz w:val="30"/>
          <w:szCs w:val="30"/>
        </w:rPr>
        <w:t>**</w:t>
      </w:r>
    </w:p>
    <w:p w14:paraId="40F11A51" w14:textId="77777777" w:rsidR="00D7575F" w:rsidRDefault="00D7575F" w:rsidP="00D7575F">
      <w:pPr>
        <w:spacing w:after="0" w:line="240" w:lineRule="auto"/>
        <w:rPr>
          <w:rFonts w:ascii="Book Antiqua" w:hAnsi="Book Antiqua"/>
          <w:sz w:val="30"/>
          <w:szCs w:val="30"/>
        </w:rPr>
      </w:pPr>
    </w:p>
    <w:p w14:paraId="1FB17BD0" w14:textId="396CE2FE" w:rsidR="00272B77" w:rsidRPr="0030074D" w:rsidRDefault="00D7575F" w:rsidP="00D7575F">
      <w:pPr>
        <w:spacing w:after="0" w:line="240" w:lineRule="auto"/>
        <w:rPr>
          <w:rFonts w:ascii="Book Antiqua" w:hAnsi="Book Antiqua"/>
          <w:sz w:val="30"/>
          <w:szCs w:val="30"/>
        </w:rPr>
      </w:pPr>
      <w:r w:rsidRPr="00D7575F">
        <w:rPr>
          <w:rFonts w:ascii="Book Antiqua" w:hAnsi="Book Antiqua"/>
          <w:sz w:val="30"/>
          <w:szCs w:val="30"/>
        </w:rPr>
        <w:t>Henry W. Schug taken by death</w:t>
      </w:r>
      <w:r w:rsidRPr="00D7575F">
        <w:rPr>
          <w:rFonts w:ascii="Book Antiqua" w:hAnsi="Book Antiqua"/>
          <w:sz w:val="30"/>
          <w:szCs w:val="30"/>
        </w:rPr>
        <w:br/>
      </w:r>
      <w:r w:rsidRPr="00D7575F">
        <w:rPr>
          <w:rFonts w:ascii="Book Antiqua" w:hAnsi="Book Antiqua"/>
          <w:sz w:val="30"/>
          <w:szCs w:val="30"/>
        </w:rPr>
        <w:br/>
      </w:r>
      <w:r>
        <w:rPr>
          <w:rFonts w:ascii="Book Antiqua" w:hAnsi="Book Antiqua"/>
          <w:sz w:val="30"/>
          <w:szCs w:val="30"/>
        </w:rPr>
        <w:t xml:space="preserve">   </w:t>
      </w:r>
      <w:r w:rsidRPr="00D7575F">
        <w:rPr>
          <w:rFonts w:ascii="Book Antiqua" w:hAnsi="Book Antiqua"/>
          <w:sz w:val="30"/>
          <w:szCs w:val="30"/>
        </w:rPr>
        <w:t xml:space="preserve">Henry W. Schug,54, of Berne, an employee of the Decatur General Electric plant, died at 2:50 p.m. Saturday at the Adams County Memorial Hospital. He had been </w:t>
      </w:r>
      <w:proofErr w:type="gramStart"/>
      <w:r w:rsidRPr="00D7575F">
        <w:rPr>
          <w:rFonts w:ascii="Book Antiqua" w:hAnsi="Book Antiqua"/>
          <w:sz w:val="30"/>
          <w:szCs w:val="30"/>
        </w:rPr>
        <w:t>ill</w:t>
      </w:r>
      <w:proofErr w:type="gramEnd"/>
      <w:r w:rsidRPr="00D7575F">
        <w:rPr>
          <w:rFonts w:ascii="Book Antiqua" w:hAnsi="Book Antiqua"/>
          <w:sz w:val="30"/>
          <w:szCs w:val="30"/>
        </w:rPr>
        <w:t xml:space="preserve"> one week. Mr. Schug was an employee at the General Electric plant for 29 and one-half years.</w:t>
      </w:r>
      <w:r w:rsidRPr="00D7575F">
        <w:rPr>
          <w:rFonts w:ascii="Book Antiqua" w:hAnsi="Book Antiqua"/>
          <w:sz w:val="30"/>
          <w:szCs w:val="30"/>
        </w:rPr>
        <w:br/>
      </w:r>
      <w:r>
        <w:rPr>
          <w:rFonts w:ascii="Book Antiqua" w:hAnsi="Book Antiqua"/>
          <w:sz w:val="30"/>
          <w:szCs w:val="30"/>
        </w:rPr>
        <w:t xml:space="preserve">   </w:t>
      </w:r>
      <w:r w:rsidRPr="00D7575F">
        <w:rPr>
          <w:rFonts w:ascii="Book Antiqua" w:hAnsi="Book Antiqua"/>
          <w:sz w:val="30"/>
          <w:szCs w:val="30"/>
        </w:rPr>
        <w:t>He was a member of the Berne United Church of Christ and the GE. Quarter Century Club. He served with the U.S. Navy in World War 11 and was overseas for 17 months.</w:t>
      </w:r>
      <w:r w:rsidRPr="00D7575F">
        <w:rPr>
          <w:rFonts w:ascii="Book Antiqua" w:hAnsi="Book Antiqua"/>
          <w:sz w:val="30"/>
          <w:szCs w:val="30"/>
        </w:rPr>
        <w:br/>
      </w:r>
      <w:r>
        <w:rPr>
          <w:rFonts w:ascii="Book Antiqua" w:hAnsi="Book Antiqua"/>
          <w:sz w:val="30"/>
          <w:szCs w:val="30"/>
        </w:rPr>
        <w:t xml:space="preserve">   </w:t>
      </w:r>
      <w:r w:rsidRPr="00D7575F">
        <w:rPr>
          <w:rFonts w:ascii="Book Antiqua" w:hAnsi="Book Antiqua"/>
          <w:sz w:val="30"/>
          <w:szCs w:val="30"/>
        </w:rPr>
        <w:t>He was born in Hartford City on August 6, 1916, the son of Jesse and Birdie Huffman-Schug. His father preceded him in death. He was married to Kathryn Teeter.</w:t>
      </w:r>
      <w:r w:rsidRPr="00D7575F">
        <w:rPr>
          <w:rFonts w:ascii="Book Antiqua" w:hAnsi="Book Antiqua"/>
          <w:sz w:val="30"/>
          <w:szCs w:val="30"/>
        </w:rPr>
        <w:br/>
      </w:r>
      <w:r>
        <w:rPr>
          <w:rFonts w:ascii="Book Antiqua" w:hAnsi="Book Antiqua"/>
          <w:sz w:val="30"/>
          <w:szCs w:val="30"/>
        </w:rPr>
        <w:t xml:space="preserve">   </w:t>
      </w:r>
      <w:r w:rsidRPr="00D7575F">
        <w:rPr>
          <w:rFonts w:ascii="Book Antiqua" w:hAnsi="Book Antiqua"/>
          <w:sz w:val="30"/>
          <w:szCs w:val="30"/>
        </w:rPr>
        <w:t>Surviving are his mother, Birdie, of Decatur; his wife; one son, Steven of Berne; two daughters, Mrs. Raymond (Susan) Velez of North Madison, O.; Mrs. Keith (Sherri) Kreig of Huntington; two sisters, Mrs. Richard (Jeanne) Kelley of Decatur; Mrs. Corabelle Beer of Decatur; three brothers, Phillip of San Antonio, Tex.; Fredrick of Fort Wayne; Robert, Lima, O.; and eight grandchildren. One sister preceded him in death.</w:t>
      </w:r>
      <w:r w:rsidRPr="00D7575F">
        <w:rPr>
          <w:rFonts w:ascii="Book Antiqua" w:hAnsi="Book Antiqua"/>
          <w:sz w:val="30"/>
          <w:szCs w:val="30"/>
        </w:rPr>
        <w:br/>
      </w:r>
      <w:r>
        <w:rPr>
          <w:rFonts w:ascii="Book Antiqua" w:hAnsi="Book Antiqua"/>
          <w:sz w:val="30"/>
          <w:szCs w:val="30"/>
        </w:rPr>
        <w:t xml:space="preserve">   </w:t>
      </w:r>
      <w:r w:rsidRPr="00D7575F">
        <w:rPr>
          <w:rFonts w:ascii="Book Antiqua" w:hAnsi="Book Antiqua"/>
          <w:sz w:val="30"/>
          <w:szCs w:val="30"/>
        </w:rPr>
        <w:t>Funeral services will be conducted at 10:30 a.m. Tuesday in the Yager Funeral Home Chapel, with Rev. Neil Horn officiating. Burial will be in the M.R.E. Cemetery. Military services will be held at the grave site. Friends may call at the Yager Funeral Home after 2 p.m. today.</w:t>
      </w:r>
      <w:r w:rsidRPr="00D7575F">
        <w:rPr>
          <w:rFonts w:ascii="Book Antiqua" w:hAnsi="Book Antiqua"/>
          <w:sz w:val="30"/>
          <w:szCs w:val="30"/>
        </w:rPr>
        <w:br/>
      </w:r>
      <w:r w:rsidRPr="00D7575F">
        <w:rPr>
          <w:rFonts w:ascii="Book Antiqua" w:hAnsi="Book Antiqua"/>
          <w:sz w:val="30"/>
          <w:szCs w:val="30"/>
        </w:rPr>
        <w:br/>
        <w:t>Decatur Daily Democrat, Adams County, Indiana</w:t>
      </w:r>
      <w:r w:rsidRPr="00D7575F">
        <w:rPr>
          <w:rFonts w:ascii="Book Antiqua" w:hAnsi="Book Antiqua"/>
          <w:sz w:val="30"/>
          <w:szCs w:val="30"/>
        </w:rPr>
        <w:br/>
        <w:t>Monday, March 29, 1971</w:t>
      </w:r>
    </w:p>
    <w:sectPr w:rsidR="00272B77" w:rsidRPr="0030074D" w:rsidSect="00D7575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139"/>
    <w:rsid w:val="0009452F"/>
    <w:rsid w:val="000C5D9F"/>
    <w:rsid w:val="000F5DC1"/>
    <w:rsid w:val="001F0D45"/>
    <w:rsid w:val="00272B77"/>
    <w:rsid w:val="002B6A3E"/>
    <w:rsid w:val="0030074D"/>
    <w:rsid w:val="004075D5"/>
    <w:rsid w:val="00497D8A"/>
    <w:rsid w:val="00577A85"/>
    <w:rsid w:val="005F23F5"/>
    <w:rsid w:val="006A1AA4"/>
    <w:rsid w:val="006A60C2"/>
    <w:rsid w:val="007052E4"/>
    <w:rsid w:val="00725EC4"/>
    <w:rsid w:val="007661B6"/>
    <w:rsid w:val="00866014"/>
    <w:rsid w:val="00903EEA"/>
    <w:rsid w:val="009319EA"/>
    <w:rsid w:val="00944DC9"/>
    <w:rsid w:val="00997496"/>
    <w:rsid w:val="009A683A"/>
    <w:rsid w:val="00A22331"/>
    <w:rsid w:val="00A30576"/>
    <w:rsid w:val="00AA1F1A"/>
    <w:rsid w:val="00B02ACD"/>
    <w:rsid w:val="00B1250B"/>
    <w:rsid w:val="00B2734A"/>
    <w:rsid w:val="00B357C7"/>
    <w:rsid w:val="00B53611"/>
    <w:rsid w:val="00B66A6C"/>
    <w:rsid w:val="00BE6414"/>
    <w:rsid w:val="00C07318"/>
    <w:rsid w:val="00C45139"/>
    <w:rsid w:val="00C5158F"/>
    <w:rsid w:val="00CD593B"/>
    <w:rsid w:val="00CF600E"/>
    <w:rsid w:val="00D72ED9"/>
    <w:rsid w:val="00D7575F"/>
    <w:rsid w:val="00DA2923"/>
    <w:rsid w:val="00E87CF1"/>
    <w:rsid w:val="00E963C1"/>
    <w:rsid w:val="00ED400F"/>
    <w:rsid w:val="00EE7179"/>
    <w:rsid w:val="00F517E2"/>
    <w:rsid w:val="00F94993"/>
    <w:rsid w:val="00FD6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079B3"/>
  <w15:chartTrackingRefBased/>
  <w15:docId w15:val="{EA3BB1E1-9564-419C-B819-6C0E59EBC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51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51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51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51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51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51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51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51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51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51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51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51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51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51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51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51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51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5139"/>
    <w:rPr>
      <w:rFonts w:eastAsiaTheme="majorEastAsia" w:cstheme="majorBidi"/>
      <w:color w:val="272727" w:themeColor="text1" w:themeTint="D8"/>
    </w:rPr>
  </w:style>
  <w:style w:type="paragraph" w:styleId="Title">
    <w:name w:val="Title"/>
    <w:basedOn w:val="Normal"/>
    <w:next w:val="Normal"/>
    <w:link w:val="TitleChar"/>
    <w:uiPriority w:val="10"/>
    <w:qFormat/>
    <w:rsid w:val="00C451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51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51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51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5139"/>
    <w:pPr>
      <w:spacing w:before="160"/>
      <w:jc w:val="center"/>
    </w:pPr>
    <w:rPr>
      <w:i/>
      <w:iCs/>
      <w:color w:val="404040" w:themeColor="text1" w:themeTint="BF"/>
    </w:rPr>
  </w:style>
  <w:style w:type="character" w:customStyle="1" w:styleId="QuoteChar">
    <w:name w:val="Quote Char"/>
    <w:basedOn w:val="DefaultParagraphFont"/>
    <w:link w:val="Quote"/>
    <w:uiPriority w:val="29"/>
    <w:rsid w:val="00C45139"/>
    <w:rPr>
      <w:i/>
      <w:iCs/>
      <w:color w:val="404040" w:themeColor="text1" w:themeTint="BF"/>
    </w:rPr>
  </w:style>
  <w:style w:type="paragraph" w:styleId="ListParagraph">
    <w:name w:val="List Paragraph"/>
    <w:basedOn w:val="Normal"/>
    <w:uiPriority w:val="34"/>
    <w:qFormat/>
    <w:rsid w:val="00C45139"/>
    <w:pPr>
      <w:ind w:left="720"/>
      <w:contextualSpacing/>
    </w:pPr>
  </w:style>
  <w:style w:type="character" w:styleId="IntenseEmphasis">
    <w:name w:val="Intense Emphasis"/>
    <w:basedOn w:val="DefaultParagraphFont"/>
    <w:uiPriority w:val="21"/>
    <w:qFormat/>
    <w:rsid w:val="00C45139"/>
    <w:rPr>
      <w:i/>
      <w:iCs/>
      <w:color w:val="0F4761" w:themeColor="accent1" w:themeShade="BF"/>
    </w:rPr>
  </w:style>
  <w:style w:type="paragraph" w:styleId="IntenseQuote">
    <w:name w:val="Intense Quote"/>
    <w:basedOn w:val="Normal"/>
    <w:next w:val="Normal"/>
    <w:link w:val="IntenseQuoteChar"/>
    <w:uiPriority w:val="30"/>
    <w:qFormat/>
    <w:rsid w:val="00C451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5139"/>
    <w:rPr>
      <w:i/>
      <w:iCs/>
      <w:color w:val="0F4761" w:themeColor="accent1" w:themeShade="BF"/>
    </w:rPr>
  </w:style>
  <w:style w:type="character" w:styleId="IntenseReference">
    <w:name w:val="Intense Reference"/>
    <w:basedOn w:val="DefaultParagraphFont"/>
    <w:uiPriority w:val="32"/>
    <w:qFormat/>
    <w:rsid w:val="00C4513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523</Words>
  <Characters>2496</Characters>
  <Application>Microsoft Office Word</Application>
  <DocSecurity>0</DocSecurity>
  <Lines>64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2025-10-08T20:20:00Z</dcterms:created>
  <dcterms:modified xsi:type="dcterms:W3CDTF">2025-10-08T20:20:00Z</dcterms:modified>
</cp:coreProperties>
</file>