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4D857" w14:textId="5828C449" w:rsidR="00D25918" w:rsidRPr="00D25918" w:rsidRDefault="004D39CE" w:rsidP="00D2591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Irene E. (Affolder)</w:t>
      </w:r>
      <w:r w:rsidR="00D25918" w:rsidRPr="00D25918">
        <w:rPr>
          <w:rFonts w:ascii="Book Antiqua" w:hAnsi="Book Antiqua"/>
          <w:sz w:val="40"/>
          <w:szCs w:val="40"/>
        </w:rPr>
        <w:t xml:space="preserve"> Schindler</w:t>
      </w:r>
    </w:p>
    <w:p w14:paraId="4EBC53E0" w14:textId="3A782D82" w:rsidR="00D25918" w:rsidRPr="00D25918" w:rsidRDefault="004D39CE" w:rsidP="00D2591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3, 1913 – May 8, 2000</w:t>
      </w:r>
    </w:p>
    <w:p w14:paraId="07A1F0F4" w14:textId="77777777" w:rsidR="00D25918" w:rsidRPr="00D25918" w:rsidRDefault="00D25918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8A58BE0" w14:textId="2C774AEE" w:rsidR="00D25918" w:rsidRPr="00D25918" w:rsidRDefault="00C24F3E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41370DF" wp14:editId="70528330">
            <wp:extent cx="3022600" cy="2266950"/>
            <wp:effectExtent l="0" t="0" r="6350" b="0"/>
            <wp:docPr id="34142850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0783" cy="2273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6D4B3" w14:textId="71B7BAC4" w:rsidR="00D25918" w:rsidRPr="00D25918" w:rsidRDefault="00D25918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25918">
        <w:rPr>
          <w:rFonts w:ascii="Book Antiqua" w:hAnsi="Book Antiqua"/>
          <w:sz w:val="30"/>
          <w:szCs w:val="30"/>
        </w:rPr>
        <w:t xml:space="preserve">Photo by </w:t>
      </w:r>
      <w:r w:rsidR="00C24F3E">
        <w:rPr>
          <w:rFonts w:ascii="Book Antiqua" w:hAnsi="Book Antiqua"/>
          <w:sz w:val="30"/>
          <w:szCs w:val="30"/>
        </w:rPr>
        <w:t>Alicia Kneuss</w:t>
      </w:r>
    </w:p>
    <w:p w14:paraId="77419C92" w14:textId="77777777" w:rsidR="00D25918" w:rsidRPr="00D25918" w:rsidRDefault="00D25918" w:rsidP="00D2591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9A439BE" w14:textId="77777777" w:rsidR="004D39CE" w:rsidRDefault="004D39C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D39CE">
        <w:rPr>
          <w:rFonts w:ascii="Book Antiqua" w:hAnsi="Book Antiqua"/>
          <w:sz w:val="30"/>
          <w:szCs w:val="30"/>
        </w:rPr>
        <w:t xml:space="preserve">Irene E. Schindler, 86, of Berne, former co-owner of a general store in </w:t>
      </w:r>
      <w:proofErr w:type="spellStart"/>
      <w:r w:rsidRPr="004D39CE">
        <w:rPr>
          <w:rFonts w:ascii="Book Antiqua" w:hAnsi="Book Antiqua"/>
          <w:sz w:val="30"/>
          <w:szCs w:val="30"/>
        </w:rPr>
        <w:t>Reiffsburg</w:t>
      </w:r>
      <w:proofErr w:type="spellEnd"/>
      <w:r w:rsidRPr="004D39CE">
        <w:rPr>
          <w:rFonts w:ascii="Book Antiqua" w:hAnsi="Book Antiqua"/>
          <w:sz w:val="30"/>
          <w:szCs w:val="30"/>
        </w:rPr>
        <w:t xml:space="preserve">, died Wednesday, March 8, 2000, at Adams County Memorial Hospital. The Adams County native was also a homemaker, and a member of West Missionary Church and its Ladies Aide. Her hobbies included quilting and crocheting. </w:t>
      </w:r>
    </w:p>
    <w:p w14:paraId="0862FB13" w14:textId="77777777" w:rsidR="004D39CE" w:rsidRDefault="004D39C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D39CE">
        <w:rPr>
          <w:rFonts w:ascii="Book Antiqua" w:hAnsi="Book Antiqua"/>
          <w:sz w:val="30"/>
          <w:szCs w:val="30"/>
        </w:rPr>
        <w:t xml:space="preserve">Surviving are sons Arthur of Berne and William of Monroe; a daughter, Doris Foster of Wabash; a brother, Ray Affolder of Berne; a sister, Lillian Grogg Bingen of Berne; six grandchildren; and seven great-grandchildren. </w:t>
      </w:r>
    </w:p>
    <w:p w14:paraId="5CD4F1BF" w14:textId="77777777" w:rsidR="004D39CE" w:rsidRDefault="004D39C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D39CE">
        <w:rPr>
          <w:rFonts w:ascii="Book Antiqua" w:hAnsi="Book Antiqua"/>
          <w:sz w:val="30"/>
          <w:szCs w:val="30"/>
        </w:rPr>
        <w:t xml:space="preserve">She was preceded in death by her husband, David, a sister, Helen Balsiger, and brothers Dale, Howard and Edwin Jr. </w:t>
      </w:r>
    </w:p>
    <w:p w14:paraId="24CBF015" w14:textId="77777777" w:rsidR="004D39CE" w:rsidRDefault="004D39C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D39CE">
        <w:rPr>
          <w:rFonts w:ascii="Book Antiqua" w:hAnsi="Book Antiqua"/>
          <w:sz w:val="30"/>
          <w:szCs w:val="30"/>
        </w:rPr>
        <w:t xml:space="preserve">Services are 10:30 a.m. Friday at West Missionary Church, Berne, with calling one hour before services. Calling is also from 2 to 9 p.m. today </w:t>
      </w:r>
      <w:proofErr w:type="gramStart"/>
      <w:r w:rsidRPr="004D39CE">
        <w:rPr>
          <w:rFonts w:ascii="Book Antiqua" w:hAnsi="Book Antiqua"/>
          <w:sz w:val="30"/>
          <w:szCs w:val="30"/>
        </w:rPr>
        <w:t>and also</w:t>
      </w:r>
      <w:proofErr w:type="gramEnd"/>
      <w:r w:rsidRPr="004D39CE">
        <w:rPr>
          <w:rFonts w:ascii="Book Antiqua" w:hAnsi="Book Antiqua"/>
          <w:sz w:val="30"/>
          <w:szCs w:val="30"/>
        </w:rPr>
        <w:t xml:space="preserve"> from 8 to 9 a.m. Friday at Yager-Kirchhofer Funeral Home, Berne. Burial will be in M.R.E. Cemetery, Berne. Memorials are </w:t>
      </w:r>
      <w:proofErr w:type="gramStart"/>
      <w:r w:rsidRPr="004D39CE">
        <w:rPr>
          <w:rFonts w:ascii="Book Antiqua" w:hAnsi="Book Antiqua"/>
          <w:sz w:val="30"/>
          <w:szCs w:val="30"/>
        </w:rPr>
        <w:t>to</w:t>
      </w:r>
      <w:proofErr w:type="gramEnd"/>
      <w:r w:rsidRPr="004D39CE">
        <w:rPr>
          <w:rFonts w:ascii="Book Antiqua" w:hAnsi="Book Antiqua"/>
          <w:sz w:val="30"/>
          <w:szCs w:val="30"/>
        </w:rPr>
        <w:t xml:space="preserve"> church Missions. </w:t>
      </w:r>
    </w:p>
    <w:p w14:paraId="47679C5B" w14:textId="5289B113" w:rsidR="0009452F" w:rsidRDefault="004D39C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D39CE">
        <w:rPr>
          <w:rFonts w:ascii="Book Antiqua" w:hAnsi="Book Antiqua"/>
          <w:sz w:val="30"/>
          <w:szCs w:val="30"/>
        </w:rPr>
        <w:t>Information provided by Yager-Kirchhofer Funeral Home, Berne, 1-219-589-3101.</w:t>
      </w:r>
    </w:p>
    <w:p w14:paraId="2FCCF643" w14:textId="77777777" w:rsidR="004D39CE" w:rsidRDefault="004D39C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6B51C76" w14:textId="77777777" w:rsidR="004D39CE" w:rsidRDefault="004D39C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D39CE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4D39CE">
        <w:rPr>
          <w:rFonts w:ascii="Book Antiqua" w:hAnsi="Book Antiqua"/>
          <w:sz w:val="30"/>
          <w:szCs w:val="30"/>
        </w:rPr>
        <w:t>)</w:t>
      </w:r>
    </w:p>
    <w:p w14:paraId="3B745422" w14:textId="4F7025E8" w:rsidR="004D39CE" w:rsidRPr="004D39CE" w:rsidRDefault="004D39C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D39CE">
        <w:rPr>
          <w:rFonts w:ascii="Book Antiqua" w:hAnsi="Book Antiqua"/>
          <w:sz w:val="30"/>
          <w:szCs w:val="30"/>
        </w:rPr>
        <w:t>Thursday, March 9, 2000</w:t>
      </w:r>
    </w:p>
    <w:sectPr w:rsidR="004D39CE" w:rsidRPr="004D39CE" w:rsidSect="004D39CE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918"/>
    <w:rsid w:val="0009452F"/>
    <w:rsid w:val="000F5DC1"/>
    <w:rsid w:val="004D39CE"/>
    <w:rsid w:val="00651850"/>
    <w:rsid w:val="00C24F3E"/>
    <w:rsid w:val="00C56FEF"/>
    <w:rsid w:val="00D2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B83BF"/>
  <w15:chartTrackingRefBased/>
  <w15:docId w15:val="{11C5A088-96FC-4917-AB07-FEBC5549C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59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9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9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9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9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9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9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9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9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9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9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9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9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9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9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9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9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9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9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5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9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59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9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59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9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59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9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9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9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184</Words>
  <Characters>993</Characters>
  <Application>Microsoft Office Word</Application>
  <DocSecurity>0</DocSecurity>
  <Lines>24</Lines>
  <Paragraphs>3</Paragraphs>
  <ScaleCrop>false</ScaleCrop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2025-10-04T16:35:00Z</dcterms:created>
  <dcterms:modified xsi:type="dcterms:W3CDTF">2025-10-04T16:35:00Z</dcterms:modified>
</cp:coreProperties>
</file>