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FC29D" w14:textId="12225E99" w:rsidR="000329BB" w:rsidRPr="000329BB" w:rsidRDefault="00D61296"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Joel</w:t>
      </w:r>
      <w:r w:rsidR="000B324C">
        <w:rPr>
          <w:rFonts w:ascii="Book Antiqua" w:hAnsi="Book Antiqua"/>
          <w:color w:val="000000"/>
          <w:sz w:val="40"/>
          <w:szCs w:val="40"/>
        </w:rPr>
        <w:t xml:space="preserve"> Schaffter</w:t>
      </w:r>
    </w:p>
    <w:p w14:paraId="6879BBB4" w14:textId="753F99C0" w:rsidR="000329BB" w:rsidRPr="000329BB" w:rsidRDefault="00D61296"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October 23, 1857 – December 17, 1943</w:t>
      </w:r>
    </w:p>
    <w:p w14:paraId="2122CAD9" w14:textId="77777777" w:rsidR="000329BB" w:rsidRDefault="000329BB" w:rsidP="000329BB">
      <w:pPr>
        <w:pStyle w:val="yiv7441409163ox-3bddf30b60-ox-3105666390-msonormal"/>
        <w:spacing w:before="0" w:beforeAutospacing="0" w:after="0" w:afterAutospacing="0"/>
        <w:jc w:val="center"/>
        <w:rPr>
          <w:rFonts w:ascii="Book Antiqua" w:hAnsi="Book Antiqua"/>
          <w:color w:val="000000"/>
        </w:rPr>
      </w:pPr>
    </w:p>
    <w:p w14:paraId="4ECCB43B" w14:textId="3E32B9FC" w:rsidR="000329BB" w:rsidRDefault="00D61296" w:rsidP="000329BB">
      <w:pPr>
        <w:pStyle w:val="yiv7441409163ox-3bddf30b60-ox-3105666390-msonormal"/>
        <w:spacing w:before="0" w:beforeAutospacing="0" w:after="0" w:afterAutospacing="0"/>
        <w:jc w:val="center"/>
        <w:rPr>
          <w:rFonts w:ascii="Book Antiqua" w:hAnsi="Book Antiqua"/>
          <w:color w:val="000000"/>
        </w:rPr>
      </w:pPr>
      <w:r>
        <w:rPr>
          <w:noProof/>
        </w:rPr>
        <w:drawing>
          <wp:inline distT="0" distB="0" distL="0" distR="0" wp14:anchorId="70BA90AE" wp14:editId="46078602">
            <wp:extent cx="2247142" cy="1346131"/>
            <wp:effectExtent l="0" t="0" r="1270" b="6985"/>
            <wp:docPr id="956056625"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333" r="-321" b="11538"/>
                    <a:stretch>
                      <a:fillRect/>
                    </a:stretch>
                  </pic:blipFill>
                  <pic:spPr bwMode="auto">
                    <a:xfrm>
                      <a:off x="0" y="0"/>
                      <a:ext cx="2262685" cy="1355442"/>
                    </a:xfrm>
                    <a:prstGeom prst="rect">
                      <a:avLst/>
                    </a:prstGeom>
                    <a:noFill/>
                    <a:ln>
                      <a:noFill/>
                    </a:ln>
                    <a:extLst>
                      <a:ext uri="{53640926-AAD7-44D8-BBD7-CCE9431645EC}">
                        <a14:shadowObscured xmlns:a14="http://schemas.microsoft.com/office/drawing/2010/main"/>
                      </a:ext>
                    </a:extLst>
                  </pic:spPr>
                </pic:pic>
              </a:graphicData>
            </a:graphic>
          </wp:inline>
        </w:drawing>
      </w:r>
    </w:p>
    <w:p w14:paraId="1E2B2DA0" w14:textId="7F3DAF3B" w:rsidR="000329BB" w:rsidRPr="00C95DC5" w:rsidRDefault="000329BB" w:rsidP="000329BB">
      <w:pPr>
        <w:pStyle w:val="yiv7441409163ox-3bddf30b60-ox-3105666390-msonormal"/>
        <w:spacing w:before="0" w:beforeAutospacing="0" w:after="0" w:afterAutospacing="0"/>
        <w:jc w:val="center"/>
        <w:rPr>
          <w:rFonts w:ascii="Book Antiqua" w:hAnsi="Book Antiqua"/>
          <w:color w:val="000000"/>
          <w:sz w:val="30"/>
          <w:szCs w:val="30"/>
        </w:rPr>
      </w:pPr>
      <w:r w:rsidRPr="00C95DC5">
        <w:rPr>
          <w:rFonts w:ascii="Book Antiqua" w:hAnsi="Book Antiqua"/>
          <w:color w:val="000000"/>
          <w:sz w:val="30"/>
          <w:szCs w:val="30"/>
        </w:rPr>
        <w:t xml:space="preserve">Photo by </w:t>
      </w:r>
      <w:r w:rsidR="000B324C">
        <w:rPr>
          <w:rFonts w:ascii="Book Antiqua" w:hAnsi="Book Antiqua"/>
          <w:color w:val="000000"/>
          <w:sz w:val="30"/>
          <w:szCs w:val="30"/>
        </w:rPr>
        <w:t>Alicia Kneuss</w:t>
      </w:r>
    </w:p>
    <w:p w14:paraId="5CCDE837" w14:textId="77777777" w:rsid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07C77AFC" w14:textId="77777777" w:rsidR="00D61296" w:rsidRDefault="00D61296" w:rsidP="004C7DB6">
      <w:pPr>
        <w:pStyle w:val="yiv7441409163ox-3bddf30b60-ox-3105666390-msonormal"/>
        <w:spacing w:before="0" w:beforeAutospacing="0" w:after="0" w:afterAutospacing="0"/>
        <w:rPr>
          <w:rFonts w:ascii="Book Antiqua" w:hAnsi="Book Antiqua"/>
          <w:color w:val="000000"/>
          <w:sz w:val="30"/>
          <w:szCs w:val="30"/>
        </w:rPr>
      </w:pPr>
      <w:r w:rsidRPr="00D61296">
        <w:rPr>
          <w:rFonts w:ascii="Book Antiqua" w:hAnsi="Book Antiqua"/>
          <w:color w:val="000000"/>
          <w:sz w:val="30"/>
          <w:szCs w:val="30"/>
        </w:rPr>
        <w:t xml:space="preserve">Joel Schaffter, 86, Dies This A.M. </w:t>
      </w:r>
    </w:p>
    <w:p w14:paraId="6047E227" w14:textId="77777777" w:rsidR="00D61296" w:rsidRDefault="00D61296" w:rsidP="004C7DB6">
      <w:pPr>
        <w:pStyle w:val="yiv7441409163ox-3bddf30b60-ox-3105666390-msonormal"/>
        <w:spacing w:before="0" w:beforeAutospacing="0" w:after="0" w:afterAutospacing="0"/>
        <w:rPr>
          <w:rFonts w:ascii="Book Antiqua" w:hAnsi="Book Antiqua"/>
          <w:color w:val="000000"/>
          <w:sz w:val="30"/>
          <w:szCs w:val="30"/>
        </w:rPr>
      </w:pPr>
      <w:r w:rsidRPr="00D61296">
        <w:rPr>
          <w:rFonts w:ascii="Book Antiqua" w:hAnsi="Book Antiqua"/>
          <w:color w:val="000000"/>
          <w:sz w:val="30"/>
          <w:szCs w:val="30"/>
        </w:rPr>
        <w:t xml:space="preserve">Funeral Sunday P.M. for Hartford Township Farmer; Dies at Hospital </w:t>
      </w:r>
    </w:p>
    <w:p w14:paraId="5F96BD48" w14:textId="77777777" w:rsidR="004C7DB6" w:rsidRDefault="004C7DB6" w:rsidP="004C7DB6">
      <w:pPr>
        <w:pStyle w:val="yiv7441409163ox-3bddf30b60-ox-3105666390-msonormal"/>
        <w:spacing w:before="0" w:beforeAutospacing="0" w:after="0" w:afterAutospacing="0"/>
        <w:rPr>
          <w:rFonts w:ascii="Book Antiqua" w:hAnsi="Book Antiqua"/>
          <w:color w:val="000000"/>
          <w:sz w:val="30"/>
          <w:szCs w:val="30"/>
        </w:rPr>
      </w:pPr>
    </w:p>
    <w:p w14:paraId="6E43DA80" w14:textId="77777777" w:rsidR="00D61296" w:rsidRDefault="00D61296" w:rsidP="004C7DB6">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D61296">
        <w:rPr>
          <w:rFonts w:ascii="Book Antiqua" w:hAnsi="Book Antiqua"/>
          <w:color w:val="000000"/>
          <w:sz w:val="30"/>
          <w:szCs w:val="30"/>
        </w:rPr>
        <w:t xml:space="preserve">Joel Schaffter, 86, died this morning at the Adams County Memorial Hospital following a severe stroke of apoplexy which occurred on Saturday, December 11, at the home of Mr. and Mrs. Jeff Moser in Willshire, Ohio, where he had been staying lately. </w:t>
      </w:r>
    </w:p>
    <w:p w14:paraId="035689E6" w14:textId="77777777" w:rsidR="00D61296" w:rsidRDefault="00D61296" w:rsidP="004C7DB6">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D61296">
        <w:rPr>
          <w:rFonts w:ascii="Book Antiqua" w:hAnsi="Book Antiqua"/>
          <w:color w:val="000000"/>
          <w:sz w:val="30"/>
          <w:szCs w:val="30"/>
        </w:rPr>
        <w:t xml:space="preserve">He was a son of Henry and Marian </w:t>
      </w:r>
      <w:proofErr w:type="spellStart"/>
      <w:r w:rsidRPr="00D61296">
        <w:rPr>
          <w:rFonts w:ascii="Book Antiqua" w:hAnsi="Book Antiqua"/>
          <w:color w:val="000000"/>
          <w:sz w:val="30"/>
          <w:szCs w:val="30"/>
        </w:rPr>
        <w:t>Burghalter</w:t>
      </w:r>
      <w:proofErr w:type="spellEnd"/>
      <w:r w:rsidRPr="00D61296">
        <w:rPr>
          <w:rFonts w:ascii="Book Antiqua" w:hAnsi="Book Antiqua"/>
          <w:color w:val="000000"/>
          <w:sz w:val="30"/>
          <w:szCs w:val="30"/>
        </w:rPr>
        <w:t xml:space="preserve">-Schaffter and was born on October 23, </w:t>
      </w:r>
      <w:proofErr w:type="gramStart"/>
      <w:r w:rsidRPr="00D61296">
        <w:rPr>
          <w:rFonts w:ascii="Book Antiqua" w:hAnsi="Book Antiqua"/>
          <w:color w:val="000000"/>
          <w:sz w:val="30"/>
          <w:szCs w:val="30"/>
        </w:rPr>
        <w:t>1857</w:t>
      </w:r>
      <w:proofErr w:type="gramEnd"/>
      <w:r w:rsidRPr="00D61296">
        <w:rPr>
          <w:rFonts w:ascii="Book Antiqua" w:hAnsi="Book Antiqua"/>
          <w:color w:val="000000"/>
          <w:sz w:val="30"/>
          <w:szCs w:val="30"/>
        </w:rPr>
        <w:t xml:space="preserve"> in Wayne County, Ohio. His parents came to this county when he was five months old and he has lived here ever since, residing on a farm in Hartford Township until May 1941, when he was no longer able to care for himself. Since that time, he has been cared for in the homes of Mr. and Mrs. Charles Hawbaker, Mr. and Mrs. William Schenbeck and Mr. and Mrs. Jeff Moser. He was never married. </w:t>
      </w:r>
    </w:p>
    <w:p w14:paraId="62F552DD" w14:textId="77777777" w:rsidR="00D61296" w:rsidRDefault="00D61296" w:rsidP="004C7DB6">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D61296">
        <w:rPr>
          <w:rFonts w:ascii="Book Antiqua" w:hAnsi="Book Antiqua"/>
          <w:color w:val="000000"/>
          <w:sz w:val="30"/>
          <w:szCs w:val="30"/>
        </w:rPr>
        <w:t>Surviving are two sisters: Mrs. Caroline Hawbaker, 82, living in this community with her children and Mrs. Lydia Kauffman, 81, north</w:t>
      </w:r>
      <w:r>
        <w:rPr>
          <w:rFonts w:ascii="Book Antiqua" w:hAnsi="Book Antiqua"/>
          <w:color w:val="000000"/>
          <w:sz w:val="30"/>
          <w:szCs w:val="30"/>
        </w:rPr>
        <w:t>-</w:t>
      </w:r>
    </w:p>
    <w:p w14:paraId="6A963946" w14:textId="77777777" w:rsidR="004C7DB6" w:rsidRDefault="00D61296" w:rsidP="004C7DB6">
      <w:pPr>
        <w:pStyle w:val="yiv7441409163ox-3bddf30b60-ox-3105666390-msonormal"/>
        <w:spacing w:before="0" w:beforeAutospacing="0" w:after="0" w:afterAutospacing="0"/>
        <w:rPr>
          <w:rFonts w:ascii="Book Antiqua" w:hAnsi="Book Antiqua"/>
          <w:color w:val="000000"/>
          <w:sz w:val="30"/>
          <w:szCs w:val="30"/>
        </w:rPr>
      </w:pPr>
      <w:r w:rsidRPr="00D61296">
        <w:rPr>
          <w:rFonts w:ascii="Book Antiqua" w:hAnsi="Book Antiqua"/>
          <w:color w:val="000000"/>
          <w:sz w:val="30"/>
          <w:szCs w:val="30"/>
        </w:rPr>
        <w:t xml:space="preserve">west of Geneva. Preceding were his parents and two brothers, William and Amos and two sisters, Mrs. Katie Huggel and </w:t>
      </w:r>
      <w:proofErr w:type="gramStart"/>
      <w:r w:rsidRPr="00D61296">
        <w:rPr>
          <w:rFonts w:ascii="Book Antiqua" w:hAnsi="Book Antiqua"/>
          <w:color w:val="000000"/>
          <w:sz w:val="30"/>
          <w:szCs w:val="30"/>
        </w:rPr>
        <w:t>Mary</w:t>
      </w:r>
      <w:proofErr w:type="gramEnd"/>
      <w:r w:rsidRPr="00D61296">
        <w:rPr>
          <w:rFonts w:ascii="Book Antiqua" w:hAnsi="Book Antiqua"/>
          <w:color w:val="000000"/>
          <w:sz w:val="30"/>
          <w:szCs w:val="30"/>
        </w:rPr>
        <w:t xml:space="preserve"> in infancy. </w:t>
      </w:r>
      <w:r>
        <w:rPr>
          <w:rFonts w:ascii="Book Antiqua" w:hAnsi="Book Antiqua"/>
          <w:color w:val="000000"/>
          <w:sz w:val="30"/>
          <w:szCs w:val="30"/>
        </w:rPr>
        <w:t xml:space="preserve">  </w:t>
      </w:r>
    </w:p>
    <w:p w14:paraId="2A6CDEED" w14:textId="77777777" w:rsidR="004C7DB6" w:rsidRDefault="004C7DB6" w:rsidP="004C7DB6">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00D61296" w:rsidRPr="00D61296">
        <w:rPr>
          <w:rFonts w:ascii="Book Antiqua" w:hAnsi="Book Antiqua"/>
          <w:color w:val="000000"/>
          <w:sz w:val="30"/>
          <w:szCs w:val="30"/>
        </w:rPr>
        <w:t xml:space="preserve">Funeral services will be conducted by Rev. C. A. Schmid Sunday afternoon at 2 o’clock at the Yager Funeral Home. Burial will be in the M.R.E. Cemetery. The body may be viewed at the funeral home until Saturday noon. </w:t>
      </w:r>
    </w:p>
    <w:p w14:paraId="53315284" w14:textId="77777777" w:rsidR="004C7DB6" w:rsidRDefault="004C7DB6" w:rsidP="004C7DB6">
      <w:pPr>
        <w:pStyle w:val="yiv7441409163ox-3bddf30b60-ox-3105666390-msonormal"/>
        <w:spacing w:before="0" w:beforeAutospacing="0" w:after="0" w:afterAutospacing="0"/>
        <w:rPr>
          <w:rFonts w:ascii="Book Antiqua" w:hAnsi="Book Antiqua"/>
          <w:color w:val="000000"/>
          <w:sz w:val="30"/>
          <w:szCs w:val="30"/>
        </w:rPr>
      </w:pPr>
    </w:p>
    <w:p w14:paraId="76A6D142" w14:textId="77777777" w:rsidR="004C7DB6" w:rsidRDefault="00D61296" w:rsidP="004C7DB6">
      <w:pPr>
        <w:pStyle w:val="yiv7441409163ox-3bddf30b60-ox-3105666390-msonormal"/>
        <w:spacing w:before="0" w:beforeAutospacing="0" w:after="0" w:afterAutospacing="0"/>
        <w:rPr>
          <w:rFonts w:ascii="Book Antiqua" w:hAnsi="Book Antiqua"/>
          <w:color w:val="000000"/>
          <w:sz w:val="30"/>
          <w:szCs w:val="30"/>
        </w:rPr>
      </w:pPr>
      <w:r w:rsidRPr="00D61296">
        <w:rPr>
          <w:rFonts w:ascii="Book Antiqua" w:hAnsi="Book Antiqua"/>
          <w:color w:val="000000"/>
          <w:sz w:val="30"/>
          <w:szCs w:val="30"/>
        </w:rPr>
        <w:t xml:space="preserve">Adams County Historical Museum </w:t>
      </w:r>
    </w:p>
    <w:p w14:paraId="763CCE3C" w14:textId="2DB0E751" w:rsidR="00CA1B51" w:rsidRDefault="00D61296" w:rsidP="004C7DB6">
      <w:pPr>
        <w:pStyle w:val="yiv7441409163ox-3bddf30b60-ox-3105666390-msonormal"/>
        <w:spacing w:before="0" w:beforeAutospacing="0" w:after="0" w:afterAutospacing="0"/>
        <w:rPr>
          <w:rFonts w:ascii="Book Antiqua" w:hAnsi="Book Antiqua"/>
          <w:color w:val="000000"/>
          <w:sz w:val="30"/>
          <w:szCs w:val="30"/>
        </w:rPr>
      </w:pPr>
      <w:r w:rsidRPr="00D61296">
        <w:rPr>
          <w:rFonts w:ascii="Book Antiqua" w:hAnsi="Book Antiqua"/>
          <w:color w:val="000000"/>
          <w:sz w:val="30"/>
          <w:szCs w:val="30"/>
        </w:rPr>
        <w:t>1943A Scrapbook</w:t>
      </w:r>
    </w:p>
    <w:p w14:paraId="18A621E9" w14:textId="386F96A0" w:rsidR="004C7DB6" w:rsidRPr="00C95DC5" w:rsidRDefault="004C7DB6" w:rsidP="004C7DB6">
      <w:pPr>
        <w:pStyle w:val="yiv7441409163ox-3bddf30b60-ox-3105666390-msonormal"/>
        <w:spacing w:before="0" w:beforeAutospacing="0" w:after="0" w:afterAutospacing="0"/>
        <w:rPr>
          <w:rFonts w:ascii="Book Antiqua" w:hAnsi="Book Antiqua"/>
          <w:color w:val="000000"/>
          <w:sz w:val="30"/>
          <w:szCs w:val="30"/>
        </w:rPr>
      </w:pPr>
      <w:r w:rsidRPr="00D61296">
        <w:rPr>
          <w:rFonts w:ascii="Book Antiqua" w:hAnsi="Book Antiqua"/>
          <w:color w:val="000000"/>
          <w:sz w:val="30"/>
          <w:szCs w:val="30"/>
        </w:rPr>
        <w:t>Friday, December 17, 1943</w:t>
      </w:r>
    </w:p>
    <w:sectPr w:rsidR="004C7DB6" w:rsidRPr="00C95DC5" w:rsidSect="004C7DB6">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109"/>
    <w:rsid w:val="000329BB"/>
    <w:rsid w:val="000B324C"/>
    <w:rsid w:val="00142FC9"/>
    <w:rsid w:val="0026639D"/>
    <w:rsid w:val="002A191F"/>
    <w:rsid w:val="002C0C33"/>
    <w:rsid w:val="0041482C"/>
    <w:rsid w:val="004C7DB6"/>
    <w:rsid w:val="006662C4"/>
    <w:rsid w:val="009F16F0"/>
    <w:rsid w:val="00BD4C98"/>
    <w:rsid w:val="00C95DC5"/>
    <w:rsid w:val="00CA1B51"/>
    <w:rsid w:val="00D61296"/>
    <w:rsid w:val="00DC351C"/>
    <w:rsid w:val="00E92716"/>
    <w:rsid w:val="00F62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EA90B"/>
  <w15:docId w15:val="{5F9A62C8-4A72-4005-A656-F8B066CC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441409163ox-3bddf30b60-ox-3105666390-msonormal">
    <w:name w:val="yiv7441409163ox-3bddf30b60-ox-3105666390-msonormal"/>
    <w:basedOn w:val="Normal"/>
    <w:rsid w:val="00F6210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2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9BB"/>
    <w:rPr>
      <w:rFonts w:ascii="Tahoma" w:hAnsi="Tahoma" w:cs="Tahoma"/>
      <w:sz w:val="16"/>
      <w:szCs w:val="16"/>
    </w:rPr>
  </w:style>
  <w:style w:type="character" w:styleId="Hyperlink">
    <w:name w:val="Hyperlink"/>
    <w:basedOn w:val="DefaultParagraphFont"/>
    <w:uiPriority w:val="99"/>
    <w:unhideWhenUsed/>
    <w:rsid w:val="00CA1B51"/>
    <w:rPr>
      <w:color w:val="0000FF" w:themeColor="hyperlink"/>
      <w:u w:val="single"/>
    </w:rPr>
  </w:style>
  <w:style w:type="character" w:styleId="UnresolvedMention">
    <w:name w:val="Unresolved Mention"/>
    <w:basedOn w:val="DefaultParagraphFont"/>
    <w:uiPriority w:val="99"/>
    <w:semiHidden/>
    <w:unhideWhenUsed/>
    <w:rsid w:val="00CA1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46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248</Words>
  <Characters>1237</Characters>
  <Application>Microsoft Office Word</Application>
  <DocSecurity>0</DocSecurity>
  <Lines>38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2025-10-03T14:35:00Z</dcterms:created>
  <dcterms:modified xsi:type="dcterms:W3CDTF">2025-10-03T14:35:00Z</dcterms:modified>
</cp:coreProperties>
</file>