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5B" w:rsidRDefault="00426878" w:rsidP="00F873BA">
      <w:pPr>
        <w:contextualSpacing/>
        <w:jc w:val="center"/>
        <w:rPr>
          <w:rFonts w:ascii="Book Antiqua" w:hAnsi="Book Antiqua"/>
          <w:sz w:val="40"/>
          <w:szCs w:val="40"/>
        </w:rPr>
      </w:pPr>
      <w:r>
        <w:rPr>
          <w:rFonts w:ascii="Book Antiqua" w:hAnsi="Book Antiqua"/>
          <w:sz w:val="40"/>
          <w:szCs w:val="40"/>
        </w:rPr>
        <w:t>John Franklin Pickering</w:t>
      </w:r>
    </w:p>
    <w:p w:rsidR="00426878" w:rsidRDefault="00426878" w:rsidP="006D687B">
      <w:pPr>
        <w:spacing w:after="0"/>
        <w:contextualSpacing/>
        <w:jc w:val="center"/>
        <w:rPr>
          <w:noProof/>
        </w:rPr>
      </w:pPr>
      <w:r>
        <w:rPr>
          <w:rFonts w:ascii="Book Antiqua" w:hAnsi="Book Antiqua"/>
          <w:sz w:val="40"/>
          <w:szCs w:val="40"/>
        </w:rPr>
        <w:t>November 2</w:t>
      </w:r>
      <w:r w:rsidR="00A03859">
        <w:rPr>
          <w:rFonts w:ascii="Book Antiqua" w:hAnsi="Book Antiqua"/>
          <w:sz w:val="40"/>
          <w:szCs w:val="40"/>
        </w:rPr>
        <w:t>0</w:t>
      </w:r>
      <w:bookmarkStart w:id="0" w:name="_GoBack"/>
      <w:bookmarkEnd w:id="0"/>
      <w:r>
        <w:rPr>
          <w:rFonts w:ascii="Book Antiqua" w:hAnsi="Book Antiqua"/>
          <w:sz w:val="40"/>
          <w:szCs w:val="40"/>
        </w:rPr>
        <w:t>, 1892 – July 11, 1934</w:t>
      </w:r>
    </w:p>
    <w:p w:rsidR="005D158B" w:rsidRDefault="005D158B" w:rsidP="006D687B">
      <w:pPr>
        <w:spacing w:after="0"/>
        <w:contextualSpacing/>
        <w:jc w:val="center"/>
        <w:rPr>
          <w:noProof/>
        </w:rPr>
      </w:pPr>
    </w:p>
    <w:p w:rsidR="006D687B" w:rsidRDefault="006D687B" w:rsidP="006D687B">
      <w:pPr>
        <w:spacing w:after="0"/>
        <w:contextualSpacing/>
        <w:jc w:val="center"/>
        <w:rPr>
          <w:noProof/>
        </w:rPr>
      </w:pPr>
      <w:r>
        <w:rPr>
          <w:noProof/>
        </w:rPr>
        <w:drawing>
          <wp:inline distT="0" distB="0" distL="0" distR="0" wp14:anchorId="77DBE608" wp14:editId="4A14C681">
            <wp:extent cx="2763520" cy="2072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Tombsto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306" cy="2074729"/>
                    </a:xfrm>
                    <a:prstGeom prst="rect">
                      <a:avLst/>
                    </a:prstGeom>
                  </pic:spPr>
                </pic:pic>
              </a:graphicData>
            </a:graphic>
          </wp:inline>
        </w:drawing>
      </w:r>
    </w:p>
    <w:p w:rsidR="00906AAF" w:rsidRPr="006D687B" w:rsidRDefault="002C7837" w:rsidP="006D687B">
      <w:pPr>
        <w:spacing w:after="0"/>
        <w:contextualSpacing/>
        <w:jc w:val="center"/>
        <w:rPr>
          <w:rFonts w:ascii="Book Antiqua" w:hAnsi="Book Antiqua"/>
          <w:sz w:val="24"/>
          <w:szCs w:val="24"/>
        </w:rPr>
      </w:pPr>
      <w:r w:rsidRPr="006D687B">
        <w:rPr>
          <w:sz w:val="24"/>
          <w:szCs w:val="24"/>
        </w:rPr>
        <w:t xml:space="preserve"> </w:t>
      </w:r>
      <w:r w:rsidR="00012B3B" w:rsidRPr="006D687B">
        <w:rPr>
          <w:noProof/>
          <w:sz w:val="24"/>
          <w:szCs w:val="24"/>
        </w:rPr>
        <mc:AlternateContent>
          <mc:Choice Requires="wps">
            <w:drawing>
              <wp:inline distT="0" distB="0" distL="0" distR="0" wp14:anchorId="3F389CA5" wp14:editId="79DE324A">
                <wp:extent cx="302895" cy="302895"/>
                <wp:effectExtent l="0" t="0" r="0" b="0"/>
                <wp:docPr id="11" name="Rectangle 11" descr="Lewis E. Be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Lewis E. Beery"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ZcwgIAANAFAAAOAAAAZHJzL2Uyb0RvYy54bWysVNuO0zAQfUfiHyy/p7mse0m06Wq3aRBS&#10;gRULH+AmTmOR2MF2mxbEvzN22m67+4KAPET2jH1mzpnx3N7t2wbtmNJcihSHowAjJgpZcrFJ8dcv&#10;uTfDSBsqStpIwVJ8YBrfzd++ue27hEWylk3JFAIQoZO+S3FtTJf4vi5q1lI9kh0T4KykaqmBrdr4&#10;paI9oLeNHwXBxO+lKjslC6Y1WLPBiecOv6pYYT5VlWYGNSmG3Iz7K/df278/v6XJRtGu5sUxDfoX&#10;WbSUCwh6hsqooWir+CuolhdKalmZUSFbX1YVL5jjAGzC4AWbp5p2zHEBcXR3lkn/P9ji4+5RIV5C&#10;7UKMBG2hRp9BNSo2DUPWVjJdgGAr1nONliP0wJg6WN36Tidw/al7VJa57lay+KaRkIsabrN73QEO&#10;4ALsyaSU7GtGSyAQWgj/CsNuNKChdf9BlpAI3RrpVN1XqrUxQC+0d8U7nIvH9gYVYLwJolk8xqgA&#10;13FtI9DkdLlT2rxjskV2kWIF2TlwultpMxw9HbGxhMx504CdJo24MgDmYIHQcNX6bBKu3D/jIF7O&#10;ljPikWiy9EiQZd59viDeJA+n4+wmWyyy8JeNG5Kk5mXJhA1zar2Q/Flpj49gaJpz82nZ8NLC2ZS0&#10;2qwXjUI7Cq2fu89JDp7nY/51Gk4v4PKCUhiR4CGKvXwym3okJ2MvngYzLwjjh3gSkJhk+TWlFRfs&#10;3ymhPsXxOBq7Kl0k/YJb4L7X3GjScgPDpeFtimfnQzSxHbgUpSutobwZ1hdS2PSfpYBynwrt+tW2&#10;6ND9a1keoF2VhHaC4QJjEBa1VD8w6mGkpFh/31LFMGreC2j5OCTEziC3IeNpBBt16VlfeqgoACrF&#10;BqNhuTDD3Np2im9qiBQ6YYS8h2dScdfC9gkNWR0fF4wNx+Q44uxcuty7U8+DeP4bAAD//wMAUEsD&#10;BBQABgAIAAAAIQAbBjvB2QAAAAMBAAAPAAAAZHJzL2Rvd25yZXYueG1sTI9BS8NAEIXvgv9hGcGL&#10;2I0iVmI2RQpiEaE01Z6n2TEJZmfT7DaJ/95RD3qZx/CG977JFpNr1UB9aDwbuJoloIhLbxuuDLxu&#10;Hy/vQIWIbLH1TAY+KcAiPz3JMLV+5A0NRayUhHBI0UAdY5dqHcqaHIaZ74jFe/e9wyhrX2nb4yjh&#10;rtXXSXKrHTYsDTV2tKyp/CiOzsBYrofd9uVJry92K8+H1WFZvD0bc342PdyDijTFv2P4xhd0yIVp&#10;749sg2oNyCPxZ4p3M5+D2v+qzjP9nz3/AgAA//8DAFBLAQItABQABgAIAAAAIQC2gziS/gAAAOEB&#10;AAATAAAAAAAAAAAAAAAAAAAAAABbQ29udGVudF9UeXBlc10ueG1sUEsBAi0AFAAGAAgAAAAhADj9&#10;If/WAAAAlAEAAAsAAAAAAAAAAAAAAAAALwEAAF9yZWxzLy5yZWxzUEsBAi0AFAAGAAgAAAAhALPM&#10;1lzCAgAA0AUAAA4AAAAAAAAAAAAAAAAALgIAAGRycy9lMm9Eb2MueG1sUEsBAi0AFAAGAAgAAAAh&#10;ABsGO8HZAAAAAwEAAA8AAAAAAAAAAAAAAAAAHAUAAGRycy9kb3ducmV2LnhtbFBLBQYAAAAABAAE&#10;APMAAAAiBgAAAAA=&#10;" filled="f" stroked="f">
                <o:lock v:ext="edit" aspectratio="t"/>
                <w10:anchorlock/>
              </v:rect>
            </w:pict>
          </mc:Fallback>
        </mc:AlternateContent>
      </w:r>
      <w:r w:rsidR="00012B3B" w:rsidRPr="006D687B">
        <w:rPr>
          <w:sz w:val="24"/>
          <w:szCs w:val="24"/>
        </w:rPr>
        <w:t xml:space="preserve"> </w:t>
      </w:r>
      <w:r w:rsidR="00E35FC7" w:rsidRPr="006D687B">
        <w:rPr>
          <w:sz w:val="24"/>
          <w:szCs w:val="24"/>
        </w:rPr>
        <w:t xml:space="preserve"> </w:t>
      </w:r>
      <w:r w:rsidR="00AD766C" w:rsidRPr="006D687B">
        <w:rPr>
          <w:sz w:val="24"/>
          <w:szCs w:val="24"/>
        </w:rPr>
        <w:t xml:space="preserve"> </w:t>
      </w:r>
      <w:r w:rsidR="00906AAF" w:rsidRPr="006D687B">
        <w:rPr>
          <w:rFonts w:ascii="Book Antiqua" w:hAnsi="Book Antiqua"/>
          <w:sz w:val="24"/>
          <w:szCs w:val="24"/>
        </w:rPr>
        <w:t xml:space="preserve">Photo by </w:t>
      </w:r>
      <w:r w:rsidR="0005443F" w:rsidRPr="006D687B">
        <w:rPr>
          <w:rFonts w:ascii="Book Antiqua" w:hAnsi="Book Antiqua"/>
          <w:sz w:val="24"/>
          <w:szCs w:val="24"/>
        </w:rPr>
        <w:t>Tombstoner &amp; Family</w:t>
      </w:r>
    </w:p>
    <w:p w:rsidR="0005443F"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CEYLON WORLD WAR VET DIES</w:t>
      </w:r>
    </w:p>
    <w:p w:rsidR="0005443F"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Legion to Participate In John Pickering Funeral; Gassed During War</w:t>
      </w:r>
    </w:p>
    <w:p w:rsidR="0005443F" w:rsidRPr="006D687B" w:rsidRDefault="0005443F" w:rsidP="0005443F">
      <w:pPr>
        <w:pStyle w:val="NormalWeb"/>
        <w:shd w:val="clear" w:color="auto" w:fill="FFFFFF"/>
        <w:contextualSpacing/>
        <w:rPr>
          <w:rFonts w:ascii="Book Antiqua" w:hAnsi="Book Antiqua" w:cs="Helvetica"/>
        </w:rPr>
      </w:pPr>
    </w:p>
    <w:p w:rsidR="0005443F"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   John Pickering, aged 41, of Ceylon, died </w:t>
      </w:r>
      <w:r w:rsidRPr="006D687B">
        <w:rPr>
          <w:rStyle w:val="aqj"/>
          <w:rFonts w:ascii="Book Antiqua" w:hAnsi="Book Antiqua" w:cs="Helvetica"/>
        </w:rPr>
        <w:t>Wednesday</w:t>
      </w:r>
      <w:r w:rsidRPr="006D687B">
        <w:rPr>
          <w:rFonts w:ascii="Book Antiqua" w:hAnsi="Book Antiqua" w:cs="Helvetica"/>
        </w:rPr>
        <w:t> afternoon at </w:t>
      </w:r>
      <w:r w:rsidRPr="006D687B">
        <w:rPr>
          <w:rStyle w:val="aqj"/>
          <w:rFonts w:ascii="Book Antiqua" w:hAnsi="Book Antiqua" w:cs="Helvetica"/>
        </w:rPr>
        <w:t>1:30</w:t>
      </w:r>
      <w:r w:rsidRPr="006D687B">
        <w:rPr>
          <w:rFonts w:ascii="Book Antiqua" w:hAnsi="Book Antiqua" w:cs="Helvetica"/>
        </w:rPr>
        <w:t> o'clock at his home.  He had been ailing for several years, and was confined to his home the past several months.  He was engaged as a railroad section hand before he became sick.  Death was caused by tuberculosis and other complications.</w:t>
      </w:r>
    </w:p>
    <w:p w:rsidR="0005443F"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   Pickering was a World War veteran.  He was gassed in one of the many battles in which he participated, and never was well afterwards.  He was a Corporal in Company L. 339th Infantry and served in Russia much of the time.</w:t>
      </w:r>
    </w:p>
    <w:p w:rsidR="0005443F"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  The deceased was born in Mercer County, Ohio, November 20, 1892, a son of Mr. and Mrs. John Pickering.  In early life he was married to Blanche Nevil, who survives.  One child was born to this union but is deceased.  The widow, the father, three sisters and two brothers survive.</w:t>
      </w:r>
    </w:p>
    <w:p w:rsidR="0005443F"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 xml:space="preserve">   The funeral will be held at the U. B. church at Geneva, </w:t>
      </w:r>
      <w:r w:rsidRPr="006D687B">
        <w:rPr>
          <w:rStyle w:val="aqj"/>
          <w:rFonts w:ascii="Book Antiqua" w:hAnsi="Book Antiqua" w:cs="Helvetica"/>
        </w:rPr>
        <w:t>Saturday</w:t>
      </w:r>
      <w:r w:rsidRPr="006D687B">
        <w:rPr>
          <w:rFonts w:ascii="Book Antiqua" w:hAnsi="Book Antiqua" w:cs="Helvetica"/>
        </w:rPr>
        <w:t xml:space="preserve"> afternoon at </w:t>
      </w:r>
      <w:r w:rsidRPr="006D687B">
        <w:rPr>
          <w:rStyle w:val="aqj"/>
          <w:rFonts w:ascii="Book Antiqua" w:hAnsi="Book Antiqua" w:cs="Helvetica"/>
        </w:rPr>
        <w:t>2 o'clock</w:t>
      </w:r>
      <w:r w:rsidRPr="006D687B">
        <w:rPr>
          <w:rFonts w:ascii="Book Antiqua" w:hAnsi="Book Antiqua" w:cs="Helvetica"/>
        </w:rPr>
        <w:t>, Rev. Frank Johnson of east of Berne officiating.  It will be a military funeral, with Adams Post of the American Legion participating.  Several members of the Legion from here will attend.  Burial will be at Bunker Hill.</w:t>
      </w:r>
    </w:p>
    <w:p w:rsidR="0005443F" w:rsidRPr="006D687B" w:rsidRDefault="0005443F" w:rsidP="0005443F">
      <w:pPr>
        <w:pStyle w:val="NormalWeb"/>
        <w:shd w:val="clear" w:color="auto" w:fill="FFFFFF"/>
        <w:contextualSpacing/>
        <w:rPr>
          <w:rFonts w:ascii="Book Antiqua" w:hAnsi="Book Antiqua" w:cs="Helvetica"/>
        </w:rPr>
      </w:pPr>
    </w:p>
    <w:p w:rsidR="00767930" w:rsidRPr="006D687B" w:rsidRDefault="0005443F" w:rsidP="0005443F">
      <w:pPr>
        <w:pStyle w:val="NormalWeb"/>
        <w:shd w:val="clear" w:color="auto" w:fill="FFFFFF"/>
        <w:contextualSpacing/>
        <w:rPr>
          <w:rFonts w:ascii="Book Antiqua" w:hAnsi="Book Antiqua" w:cs="Helvetica"/>
        </w:rPr>
      </w:pPr>
      <w:r w:rsidRPr="006D687B">
        <w:rPr>
          <w:rFonts w:ascii="Book Antiqua" w:hAnsi="Book Antiqua" w:cs="Helvetica"/>
        </w:rPr>
        <w:t>Berne Witness</w:t>
      </w:r>
      <w:r w:rsidR="006D687B" w:rsidRPr="006D687B">
        <w:rPr>
          <w:rFonts w:ascii="Book Antiqua" w:hAnsi="Book Antiqua" w:cs="Helvetica"/>
        </w:rPr>
        <w:t xml:space="preserve">, Adams County, IN; </w:t>
      </w:r>
      <w:r w:rsidRPr="006D687B">
        <w:rPr>
          <w:rFonts w:ascii="Book Antiqua" w:hAnsi="Book Antiqua" w:cs="Helvetica"/>
        </w:rPr>
        <w:t>July 12, 1934</w:t>
      </w:r>
    </w:p>
    <w:p w:rsidR="006D687B" w:rsidRPr="006D687B" w:rsidRDefault="006D687B" w:rsidP="0005443F">
      <w:pPr>
        <w:pStyle w:val="NormalWeb"/>
        <w:shd w:val="clear" w:color="auto" w:fill="FFFFFF"/>
        <w:contextualSpacing/>
        <w:rPr>
          <w:rFonts w:ascii="Book Antiqua" w:hAnsi="Book Antiqua" w:cs="Helvetica"/>
        </w:rPr>
      </w:pPr>
    </w:p>
    <w:p w:rsidR="006D687B" w:rsidRPr="006D687B" w:rsidRDefault="006D687B" w:rsidP="0005443F">
      <w:pPr>
        <w:pStyle w:val="NormalWeb"/>
        <w:shd w:val="clear" w:color="auto" w:fill="FFFFFF"/>
        <w:contextualSpacing/>
        <w:rPr>
          <w:rFonts w:ascii="Book Antiqua" w:hAnsi="Book Antiqua"/>
        </w:rPr>
      </w:pPr>
      <w:r w:rsidRPr="006D687B">
        <w:rPr>
          <w:rFonts w:ascii="Book Antiqua" w:hAnsi="Book Antiqua" w:cs="Helvetica"/>
        </w:rPr>
        <w:t>Contributed by Karin King</w:t>
      </w:r>
    </w:p>
    <w:sectPr w:rsidR="006D687B" w:rsidRPr="006D687B" w:rsidSect="006D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AF"/>
    <w:rsid w:val="00012B3B"/>
    <w:rsid w:val="000216CB"/>
    <w:rsid w:val="00021C9F"/>
    <w:rsid w:val="00050E01"/>
    <w:rsid w:val="0005443F"/>
    <w:rsid w:val="00057C02"/>
    <w:rsid w:val="00072AA5"/>
    <w:rsid w:val="000804FB"/>
    <w:rsid w:val="000B0223"/>
    <w:rsid w:val="000B637B"/>
    <w:rsid w:val="000C0A4C"/>
    <w:rsid w:val="000D1ECC"/>
    <w:rsid w:val="000D3570"/>
    <w:rsid w:val="000D44E9"/>
    <w:rsid w:val="000E1708"/>
    <w:rsid w:val="000F6CBA"/>
    <w:rsid w:val="00111519"/>
    <w:rsid w:val="0013605B"/>
    <w:rsid w:val="001373F2"/>
    <w:rsid w:val="00140552"/>
    <w:rsid w:val="001610D9"/>
    <w:rsid w:val="00162ECF"/>
    <w:rsid w:val="00172067"/>
    <w:rsid w:val="00175A92"/>
    <w:rsid w:val="00180959"/>
    <w:rsid w:val="00181D20"/>
    <w:rsid w:val="00197C29"/>
    <w:rsid w:val="001A1C60"/>
    <w:rsid w:val="001C24FB"/>
    <w:rsid w:val="001C253C"/>
    <w:rsid w:val="001C376C"/>
    <w:rsid w:val="001E3E13"/>
    <w:rsid w:val="001E40FC"/>
    <w:rsid w:val="001E5E6E"/>
    <w:rsid w:val="001F23FE"/>
    <w:rsid w:val="001F6895"/>
    <w:rsid w:val="002066C0"/>
    <w:rsid w:val="00216795"/>
    <w:rsid w:val="002535D7"/>
    <w:rsid w:val="0027040D"/>
    <w:rsid w:val="00271F6D"/>
    <w:rsid w:val="00292909"/>
    <w:rsid w:val="002A1CFC"/>
    <w:rsid w:val="002A52B1"/>
    <w:rsid w:val="002B52F1"/>
    <w:rsid w:val="002C7837"/>
    <w:rsid w:val="002D6A3C"/>
    <w:rsid w:val="002E0332"/>
    <w:rsid w:val="002F63B1"/>
    <w:rsid w:val="00323F40"/>
    <w:rsid w:val="00333DD6"/>
    <w:rsid w:val="003723CF"/>
    <w:rsid w:val="00373376"/>
    <w:rsid w:val="003832FD"/>
    <w:rsid w:val="003866FD"/>
    <w:rsid w:val="00395006"/>
    <w:rsid w:val="003A102E"/>
    <w:rsid w:val="003A3625"/>
    <w:rsid w:val="003C2ADD"/>
    <w:rsid w:val="003C54F4"/>
    <w:rsid w:val="003D451D"/>
    <w:rsid w:val="004027B7"/>
    <w:rsid w:val="00403931"/>
    <w:rsid w:val="004157AA"/>
    <w:rsid w:val="004226C0"/>
    <w:rsid w:val="00422BB3"/>
    <w:rsid w:val="00426878"/>
    <w:rsid w:val="00432089"/>
    <w:rsid w:val="00462B47"/>
    <w:rsid w:val="00481D46"/>
    <w:rsid w:val="004959E5"/>
    <w:rsid w:val="004A6D58"/>
    <w:rsid w:val="004C0C56"/>
    <w:rsid w:val="004C4886"/>
    <w:rsid w:val="00532E8B"/>
    <w:rsid w:val="00537612"/>
    <w:rsid w:val="00544693"/>
    <w:rsid w:val="00556C8C"/>
    <w:rsid w:val="00566C2F"/>
    <w:rsid w:val="00567DD4"/>
    <w:rsid w:val="005754C1"/>
    <w:rsid w:val="005756C7"/>
    <w:rsid w:val="005937DD"/>
    <w:rsid w:val="005D158B"/>
    <w:rsid w:val="005E6E07"/>
    <w:rsid w:val="005F4559"/>
    <w:rsid w:val="005F6683"/>
    <w:rsid w:val="00607B4D"/>
    <w:rsid w:val="00656F60"/>
    <w:rsid w:val="00664433"/>
    <w:rsid w:val="00670FDB"/>
    <w:rsid w:val="00673385"/>
    <w:rsid w:val="006918A1"/>
    <w:rsid w:val="006A0248"/>
    <w:rsid w:val="006B049E"/>
    <w:rsid w:val="006D214D"/>
    <w:rsid w:val="006D687B"/>
    <w:rsid w:val="006E5960"/>
    <w:rsid w:val="006F4404"/>
    <w:rsid w:val="00700DF5"/>
    <w:rsid w:val="007075DA"/>
    <w:rsid w:val="00726B59"/>
    <w:rsid w:val="00757938"/>
    <w:rsid w:val="00764BC8"/>
    <w:rsid w:val="007668EE"/>
    <w:rsid w:val="00767930"/>
    <w:rsid w:val="007864FC"/>
    <w:rsid w:val="007D51D7"/>
    <w:rsid w:val="007E7C52"/>
    <w:rsid w:val="007F5B76"/>
    <w:rsid w:val="007F7307"/>
    <w:rsid w:val="00802124"/>
    <w:rsid w:val="00802B68"/>
    <w:rsid w:val="008052A4"/>
    <w:rsid w:val="00866F9F"/>
    <w:rsid w:val="00867429"/>
    <w:rsid w:val="00885643"/>
    <w:rsid w:val="00887009"/>
    <w:rsid w:val="00893C30"/>
    <w:rsid w:val="008D4408"/>
    <w:rsid w:val="008E23B0"/>
    <w:rsid w:val="008F188F"/>
    <w:rsid w:val="00906AAF"/>
    <w:rsid w:val="0090785A"/>
    <w:rsid w:val="009213A6"/>
    <w:rsid w:val="00946BF0"/>
    <w:rsid w:val="00951028"/>
    <w:rsid w:val="0096724C"/>
    <w:rsid w:val="00991609"/>
    <w:rsid w:val="009A2328"/>
    <w:rsid w:val="009B52FD"/>
    <w:rsid w:val="009D308C"/>
    <w:rsid w:val="009E0992"/>
    <w:rsid w:val="009E3C23"/>
    <w:rsid w:val="009F25B4"/>
    <w:rsid w:val="00A03859"/>
    <w:rsid w:val="00A06168"/>
    <w:rsid w:val="00A12518"/>
    <w:rsid w:val="00A205FE"/>
    <w:rsid w:val="00A5085E"/>
    <w:rsid w:val="00A64ADF"/>
    <w:rsid w:val="00A746C8"/>
    <w:rsid w:val="00A824EF"/>
    <w:rsid w:val="00A910FC"/>
    <w:rsid w:val="00AD766C"/>
    <w:rsid w:val="00AE5A3B"/>
    <w:rsid w:val="00AE75BF"/>
    <w:rsid w:val="00AF53EA"/>
    <w:rsid w:val="00AF5430"/>
    <w:rsid w:val="00AF6854"/>
    <w:rsid w:val="00B007E1"/>
    <w:rsid w:val="00B012A0"/>
    <w:rsid w:val="00B11E08"/>
    <w:rsid w:val="00B269E1"/>
    <w:rsid w:val="00B30E55"/>
    <w:rsid w:val="00B3425B"/>
    <w:rsid w:val="00B45C41"/>
    <w:rsid w:val="00B55454"/>
    <w:rsid w:val="00B60918"/>
    <w:rsid w:val="00B62171"/>
    <w:rsid w:val="00B72A55"/>
    <w:rsid w:val="00B72D54"/>
    <w:rsid w:val="00B76742"/>
    <w:rsid w:val="00B81C8D"/>
    <w:rsid w:val="00B86D55"/>
    <w:rsid w:val="00BA2B96"/>
    <w:rsid w:val="00BA3624"/>
    <w:rsid w:val="00BC6400"/>
    <w:rsid w:val="00BE2771"/>
    <w:rsid w:val="00BE7EBF"/>
    <w:rsid w:val="00BF605C"/>
    <w:rsid w:val="00C010CD"/>
    <w:rsid w:val="00C06E7F"/>
    <w:rsid w:val="00C24BD7"/>
    <w:rsid w:val="00C40B25"/>
    <w:rsid w:val="00C42F96"/>
    <w:rsid w:val="00C539D7"/>
    <w:rsid w:val="00C62F94"/>
    <w:rsid w:val="00C95BCA"/>
    <w:rsid w:val="00C95CB0"/>
    <w:rsid w:val="00CF4538"/>
    <w:rsid w:val="00D16A38"/>
    <w:rsid w:val="00D30E86"/>
    <w:rsid w:val="00D47453"/>
    <w:rsid w:val="00D47D1E"/>
    <w:rsid w:val="00D56B77"/>
    <w:rsid w:val="00D63FD9"/>
    <w:rsid w:val="00D64333"/>
    <w:rsid w:val="00D64782"/>
    <w:rsid w:val="00D70F98"/>
    <w:rsid w:val="00D76C8E"/>
    <w:rsid w:val="00D969EA"/>
    <w:rsid w:val="00DA15C0"/>
    <w:rsid w:val="00DA37D5"/>
    <w:rsid w:val="00DA4004"/>
    <w:rsid w:val="00DB0D7D"/>
    <w:rsid w:val="00DB2DF6"/>
    <w:rsid w:val="00DC6DB4"/>
    <w:rsid w:val="00DF2900"/>
    <w:rsid w:val="00E11AE4"/>
    <w:rsid w:val="00E15508"/>
    <w:rsid w:val="00E16677"/>
    <w:rsid w:val="00E30916"/>
    <w:rsid w:val="00E35FC7"/>
    <w:rsid w:val="00E46947"/>
    <w:rsid w:val="00E627F1"/>
    <w:rsid w:val="00E62B7E"/>
    <w:rsid w:val="00E65BFA"/>
    <w:rsid w:val="00E65F8A"/>
    <w:rsid w:val="00E73FA3"/>
    <w:rsid w:val="00E87C85"/>
    <w:rsid w:val="00E97CAF"/>
    <w:rsid w:val="00EA58D9"/>
    <w:rsid w:val="00ED2CFD"/>
    <w:rsid w:val="00EE1338"/>
    <w:rsid w:val="00F05F77"/>
    <w:rsid w:val="00F108B3"/>
    <w:rsid w:val="00F1270D"/>
    <w:rsid w:val="00F27C02"/>
    <w:rsid w:val="00F34E6C"/>
    <w:rsid w:val="00F40B18"/>
    <w:rsid w:val="00F873BA"/>
    <w:rsid w:val="00F92D69"/>
    <w:rsid w:val="00F958AB"/>
    <w:rsid w:val="00FC4F2F"/>
    <w:rsid w:val="00FC67FA"/>
    <w:rsid w:val="00FE4F12"/>
    <w:rsid w:val="00FF120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F"/>
    <w:rPr>
      <w:rFonts w:ascii="Tahoma" w:hAnsi="Tahoma" w:cs="Tahoma"/>
      <w:sz w:val="16"/>
      <w:szCs w:val="16"/>
    </w:rPr>
  </w:style>
  <w:style w:type="character" w:customStyle="1" w:styleId="apple-converted-space">
    <w:name w:val="apple-converted-space"/>
    <w:basedOn w:val="DefaultParagraphFont"/>
    <w:rsid w:val="00AE5A3B"/>
  </w:style>
  <w:style w:type="character" w:styleId="Hyperlink">
    <w:name w:val="Hyperlink"/>
    <w:basedOn w:val="DefaultParagraphFont"/>
    <w:uiPriority w:val="99"/>
    <w:semiHidden/>
    <w:unhideWhenUsed/>
    <w:rsid w:val="000804FB"/>
    <w:rPr>
      <w:color w:val="0000FF"/>
      <w:u w:val="single"/>
    </w:rPr>
  </w:style>
  <w:style w:type="paragraph" w:styleId="NormalWeb">
    <w:name w:val="Normal (Web)"/>
    <w:basedOn w:val="Normal"/>
    <w:uiPriority w:val="99"/>
    <w:unhideWhenUsed/>
    <w:rsid w:val="0005443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054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F"/>
    <w:rPr>
      <w:rFonts w:ascii="Tahoma" w:hAnsi="Tahoma" w:cs="Tahoma"/>
      <w:sz w:val="16"/>
      <w:szCs w:val="16"/>
    </w:rPr>
  </w:style>
  <w:style w:type="character" w:customStyle="1" w:styleId="apple-converted-space">
    <w:name w:val="apple-converted-space"/>
    <w:basedOn w:val="DefaultParagraphFont"/>
    <w:rsid w:val="00AE5A3B"/>
  </w:style>
  <w:style w:type="character" w:styleId="Hyperlink">
    <w:name w:val="Hyperlink"/>
    <w:basedOn w:val="DefaultParagraphFont"/>
    <w:uiPriority w:val="99"/>
    <w:semiHidden/>
    <w:unhideWhenUsed/>
    <w:rsid w:val="000804FB"/>
    <w:rPr>
      <w:color w:val="0000FF"/>
      <w:u w:val="single"/>
    </w:rPr>
  </w:style>
  <w:style w:type="paragraph" w:styleId="NormalWeb">
    <w:name w:val="Normal (Web)"/>
    <w:basedOn w:val="Normal"/>
    <w:uiPriority w:val="99"/>
    <w:unhideWhenUsed/>
    <w:rsid w:val="0005443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05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0423">
      <w:bodyDiv w:val="1"/>
      <w:marLeft w:val="0"/>
      <w:marRight w:val="0"/>
      <w:marTop w:val="0"/>
      <w:marBottom w:val="0"/>
      <w:divBdr>
        <w:top w:val="none" w:sz="0" w:space="0" w:color="auto"/>
        <w:left w:val="none" w:sz="0" w:space="0" w:color="auto"/>
        <w:bottom w:val="none" w:sz="0" w:space="0" w:color="auto"/>
        <w:right w:val="none" w:sz="0" w:space="0" w:color="auto"/>
      </w:divBdr>
      <w:divsChild>
        <w:div w:id="887423145">
          <w:marLeft w:val="0"/>
          <w:marRight w:val="0"/>
          <w:marTop w:val="0"/>
          <w:marBottom w:val="0"/>
          <w:divBdr>
            <w:top w:val="none" w:sz="0" w:space="0" w:color="auto"/>
            <w:left w:val="none" w:sz="0" w:space="0" w:color="auto"/>
            <w:bottom w:val="none" w:sz="0" w:space="0" w:color="auto"/>
            <w:right w:val="none" w:sz="0" w:space="0" w:color="auto"/>
          </w:divBdr>
        </w:div>
        <w:div w:id="1577743862">
          <w:marLeft w:val="0"/>
          <w:marRight w:val="0"/>
          <w:marTop w:val="0"/>
          <w:marBottom w:val="0"/>
          <w:divBdr>
            <w:top w:val="none" w:sz="0" w:space="0" w:color="auto"/>
            <w:left w:val="none" w:sz="0" w:space="0" w:color="auto"/>
            <w:bottom w:val="none" w:sz="0" w:space="0" w:color="auto"/>
            <w:right w:val="none" w:sz="0" w:space="0" w:color="auto"/>
          </w:divBdr>
        </w:div>
      </w:divsChild>
    </w:div>
    <w:div w:id="540940624">
      <w:bodyDiv w:val="1"/>
      <w:marLeft w:val="0"/>
      <w:marRight w:val="0"/>
      <w:marTop w:val="0"/>
      <w:marBottom w:val="0"/>
      <w:divBdr>
        <w:top w:val="none" w:sz="0" w:space="0" w:color="auto"/>
        <w:left w:val="none" w:sz="0" w:space="0" w:color="auto"/>
        <w:bottom w:val="none" w:sz="0" w:space="0" w:color="auto"/>
        <w:right w:val="none" w:sz="0" w:space="0" w:color="auto"/>
      </w:divBdr>
    </w:div>
    <w:div w:id="13844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2018-08-29T21:50:00Z</dcterms:created>
  <dcterms:modified xsi:type="dcterms:W3CDTF">2018-10-04T14:19:00Z</dcterms:modified>
</cp:coreProperties>
</file>